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D" w:rsidRDefault="00163AAD" w:rsidP="00163AAD">
      <w:pPr>
        <w:pStyle w:val="-"/>
        <w:ind w:firstLine="900"/>
        <w:rPr>
          <w:sz w:val="28"/>
          <w:highlight w:val="red"/>
        </w:rPr>
      </w:pPr>
    </w:p>
    <w:p w:rsidR="00163AAD" w:rsidRPr="00FC04EE" w:rsidRDefault="00163AAD" w:rsidP="00163AAD">
      <w:pPr>
        <w:pStyle w:val="-"/>
        <w:rPr>
          <w:sz w:val="28"/>
          <w:szCs w:val="28"/>
        </w:rPr>
      </w:pPr>
    </w:p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2896"/>
        <w:gridCol w:w="3662"/>
        <w:gridCol w:w="2788"/>
      </w:tblGrid>
      <w:tr w:rsidR="00163AAD" w:rsidRPr="00EC2AB7" w:rsidTr="00797DAE">
        <w:tc>
          <w:tcPr>
            <w:tcW w:w="9720" w:type="dxa"/>
            <w:gridSpan w:val="3"/>
          </w:tcPr>
          <w:p w:rsidR="00163AAD" w:rsidRPr="00EC2AB7" w:rsidRDefault="00163AAD" w:rsidP="00797DAE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58BD43" wp14:editId="27617CB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1430" t="6350" r="698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FF28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Cs w:val="28"/>
              </w:rPr>
              <w:t xml:space="preserve">  </w:t>
            </w:r>
            <w:r>
              <w:rPr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12368484" wp14:editId="50867B57">
                  <wp:extent cx="643626" cy="66675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red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84" cy="66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AD" w:rsidRPr="00EC2AB7" w:rsidTr="00797DAE">
        <w:trPr>
          <w:trHeight w:val="765"/>
        </w:trPr>
        <w:tc>
          <w:tcPr>
            <w:tcW w:w="9720" w:type="dxa"/>
            <w:gridSpan w:val="3"/>
          </w:tcPr>
          <w:p w:rsidR="00163AAD" w:rsidRPr="00EC2AB7" w:rsidRDefault="00163AAD" w:rsidP="00797DAE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163AAD" w:rsidRPr="00EC2AB7" w:rsidTr="00797DAE">
        <w:trPr>
          <w:trHeight w:val="517"/>
        </w:trPr>
        <w:tc>
          <w:tcPr>
            <w:tcW w:w="9720" w:type="dxa"/>
            <w:gridSpan w:val="3"/>
          </w:tcPr>
          <w:p w:rsidR="00163AAD" w:rsidRPr="00EC2AB7" w:rsidRDefault="00163AAD" w:rsidP="00797DAE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  <w:r w:rsidRPr="00EC2AB7">
              <w:rPr>
                <w:b/>
                <w:caps/>
                <w:szCs w:val="28"/>
              </w:rPr>
              <w:t>(Минкомсвязь России)</w:t>
            </w:r>
          </w:p>
        </w:tc>
      </w:tr>
      <w:tr w:rsidR="00163AAD" w:rsidRPr="00EC2AB7" w:rsidTr="00797DAE">
        <w:trPr>
          <w:trHeight w:val="765"/>
        </w:trPr>
        <w:tc>
          <w:tcPr>
            <w:tcW w:w="9720" w:type="dxa"/>
            <w:gridSpan w:val="3"/>
            <w:vAlign w:val="center"/>
          </w:tcPr>
          <w:p w:rsidR="00163AAD" w:rsidRPr="00EC2AB7" w:rsidRDefault="00163AAD" w:rsidP="00797DAE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163AAD" w:rsidRPr="00EC2AB7" w:rsidTr="00797DAE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163AAD" w:rsidRPr="00EC2AB7" w:rsidRDefault="00163AAD" w:rsidP="00797DAE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802" w:type="dxa"/>
            <w:vAlign w:val="bottom"/>
          </w:tcPr>
          <w:p w:rsidR="00163AAD" w:rsidRPr="00EC2AB7" w:rsidRDefault="00163AAD" w:rsidP="00797DAE">
            <w:pPr>
              <w:spacing w:before="120"/>
              <w:ind w:right="23"/>
              <w:jc w:val="right"/>
              <w:rPr>
                <w:szCs w:val="28"/>
              </w:rPr>
            </w:pPr>
            <w:r w:rsidRPr="00EC2AB7">
              <w:rPr>
                <w:szCs w:val="28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3AAD" w:rsidRPr="00EC2AB7" w:rsidRDefault="00163AAD" w:rsidP="00797DAE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163AAD" w:rsidRPr="00EC2AB7" w:rsidTr="00797DAE">
        <w:trPr>
          <w:trHeight w:val="493"/>
        </w:trPr>
        <w:tc>
          <w:tcPr>
            <w:tcW w:w="9720" w:type="dxa"/>
            <w:gridSpan w:val="3"/>
            <w:vAlign w:val="bottom"/>
          </w:tcPr>
          <w:p w:rsidR="00163AAD" w:rsidRPr="00EC2AB7" w:rsidRDefault="00163AAD" w:rsidP="00797DAE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szCs w:val="28"/>
              </w:rPr>
              <w:t>Москва</w:t>
            </w:r>
          </w:p>
        </w:tc>
      </w:tr>
    </w:tbl>
    <w:p w:rsidR="00163AAD" w:rsidRDefault="00163AAD" w:rsidP="00163AAD">
      <w:pPr>
        <w:spacing w:before="120"/>
        <w:ind w:right="23"/>
        <w:jc w:val="both"/>
      </w:pPr>
    </w:p>
    <w:p w:rsidR="00797DAE" w:rsidRDefault="00163AAD" w:rsidP="00797DAE">
      <w:pPr>
        <w:jc w:val="center"/>
        <w:rPr>
          <w:b/>
          <w:sz w:val="26"/>
          <w:szCs w:val="26"/>
        </w:rPr>
      </w:pPr>
      <w:r>
        <w:t xml:space="preserve">      </w:t>
      </w:r>
      <w:permStart w:id="839852722" w:edGrp="everyone"/>
    </w:p>
    <w:p w:rsidR="00797DAE" w:rsidRPr="00FB2BAD" w:rsidRDefault="00797DAE" w:rsidP="00797DAE">
      <w:pPr>
        <w:jc w:val="center"/>
        <w:rPr>
          <w:b/>
          <w:szCs w:val="28"/>
        </w:rPr>
      </w:pPr>
      <w:r w:rsidRPr="00FB2BAD">
        <w:rPr>
          <w:b/>
          <w:szCs w:val="28"/>
        </w:rPr>
        <w:t xml:space="preserve">Об утверждении </w:t>
      </w:r>
      <w:proofErr w:type="gramStart"/>
      <w:r w:rsidRPr="00FB2BAD">
        <w:rPr>
          <w:b/>
          <w:szCs w:val="28"/>
        </w:rPr>
        <w:t>Правил применения оборудования систем телевизионного вещания</w:t>
      </w:r>
      <w:proofErr w:type="gramEnd"/>
      <w:r w:rsidRPr="00FB2BAD">
        <w:rPr>
          <w:b/>
          <w:szCs w:val="28"/>
        </w:rPr>
        <w:t>. Часть I. Правила применения передатчиков</w:t>
      </w:r>
    </w:p>
    <w:p w:rsidR="00797DAE" w:rsidRPr="00FB2BAD" w:rsidRDefault="00797DAE" w:rsidP="00797DAE">
      <w:pPr>
        <w:jc w:val="center"/>
        <w:rPr>
          <w:b/>
          <w:szCs w:val="28"/>
        </w:rPr>
      </w:pPr>
      <w:r w:rsidRPr="00FB2BAD">
        <w:rPr>
          <w:b/>
          <w:szCs w:val="28"/>
        </w:rPr>
        <w:t>эфирного телевидения</w:t>
      </w:r>
    </w:p>
    <w:p w:rsidR="00797DAE" w:rsidRPr="00FB2BAD" w:rsidRDefault="00797DAE" w:rsidP="00797DAE">
      <w:pPr>
        <w:jc w:val="both"/>
        <w:rPr>
          <w:b/>
          <w:szCs w:val="28"/>
        </w:rPr>
      </w:pPr>
    </w:p>
    <w:p w:rsidR="00FB2BAD" w:rsidRDefault="00797DAE" w:rsidP="00797DAE">
      <w:pPr>
        <w:ind w:firstLine="709"/>
        <w:jc w:val="both"/>
        <w:rPr>
          <w:szCs w:val="28"/>
        </w:rPr>
      </w:pPr>
      <w:proofErr w:type="gramStart"/>
      <w:r w:rsidRPr="00FB2BAD">
        <w:rPr>
          <w:szCs w:val="28"/>
        </w:rPr>
        <w:t xml:space="preserve">В соответствии со статьей 41 Федерального закона от 7 июля 2003 г. </w:t>
      </w:r>
      <w:r w:rsidR="00FB2BAD">
        <w:rPr>
          <w:szCs w:val="28"/>
        </w:rPr>
        <w:br/>
      </w:r>
      <w:r w:rsidRPr="00FB2BAD">
        <w:rPr>
          <w:szCs w:val="28"/>
        </w:rPr>
        <w:t>№ 126-ФЗ «О связи» (Собрание законодательства Российской Федерации 2003, № 28, ст. 2895; № 52, ст. 5038; 2004, № 35, ст. 3067; № 45, ст. 4377; 2005, № 19, ст. 1752; 2006, № 6, ст. 636; № 10, ст. 1069; № 31, ст. 3431, ст. 3452; 2007,  № 1, ст. 8;</w:t>
      </w:r>
      <w:proofErr w:type="gramEnd"/>
      <w:r w:rsidRPr="00FB2BAD">
        <w:rPr>
          <w:szCs w:val="28"/>
        </w:rPr>
        <w:t xml:space="preserve"> № 7, ст.  835;   2008, № 18, ст.1941; 2009, № 29, ст. 3625; 2010, № 7, </w:t>
      </w:r>
      <w:r w:rsidR="00FB2BAD">
        <w:rPr>
          <w:szCs w:val="28"/>
        </w:rPr>
        <w:br/>
      </w:r>
      <w:r w:rsidRPr="00FB2BAD">
        <w:rPr>
          <w:szCs w:val="28"/>
        </w:rPr>
        <w:t xml:space="preserve">ст. 705, № 15, ст. 1737; № 27, ст. 3408; № 31,  ст.  4190;  2011,  № 7,  ст.  901;  </w:t>
      </w:r>
    </w:p>
    <w:p w:rsidR="00797DAE" w:rsidRPr="00FB2BAD" w:rsidRDefault="00797DAE" w:rsidP="00FB2BAD">
      <w:pPr>
        <w:jc w:val="both"/>
        <w:rPr>
          <w:szCs w:val="28"/>
        </w:rPr>
      </w:pPr>
      <w:proofErr w:type="gramStart"/>
      <w:r w:rsidRPr="00FB2BAD">
        <w:rPr>
          <w:szCs w:val="28"/>
        </w:rPr>
        <w:t xml:space="preserve">№ 9,  ст.  1205;  № 25, ст. 3535; № 27, ст. 3873, </w:t>
      </w:r>
      <w:r w:rsidR="00FB2BAD">
        <w:rPr>
          <w:szCs w:val="28"/>
        </w:rPr>
        <w:t xml:space="preserve"> </w:t>
      </w:r>
      <w:r w:rsidRPr="00FB2BAD">
        <w:rPr>
          <w:szCs w:val="28"/>
        </w:rPr>
        <w:t xml:space="preserve">ст. 3880; № 29, ст. 4284, </w:t>
      </w:r>
      <w:r w:rsidR="00FB2BAD">
        <w:rPr>
          <w:szCs w:val="28"/>
        </w:rPr>
        <w:br/>
      </w:r>
      <w:r w:rsidRPr="00FB2BAD">
        <w:rPr>
          <w:szCs w:val="28"/>
        </w:rPr>
        <w:t xml:space="preserve">ст. 4291; № 30, ст. 4590; № 45, ст. 6333; № 49, ст. 7061; № 50, ст. 7351, ст. 7366; 2012, № 31, ст. 4322, ст. 4328, № 53, ст. 7578; 2013, № 19, ст. 2326; №27, </w:t>
      </w:r>
      <w:r w:rsidR="00FB2BAD">
        <w:rPr>
          <w:szCs w:val="28"/>
        </w:rPr>
        <w:br/>
      </w:r>
      <w:r w:rsidRPr="00FB2BAD">
        <w:rPr>
          <w:szCs w:val="28"/>
        </w:rPr>
        <w:t xml:space="preserve">ст. 3450; № 30 (Часть </w:t>
      </w:r>
      <w:r w:rsidRPr="00FB2BAD">
        <w:rPr>
          <w:szCs w:val="28"/>
          <w:lang w:val="en-US"/>
        </w:rPr>
        <w:t>I</w:t>
      </w:r>
      <w:r w:rsidRPr="00FB2BAD">
        <w:rPr>
          <w:szCs w:val="28"/>
        </w:rPr>
        <w:t>), ст. 4062;</w:t>
      </w:r>
      <w:proofErr w:type="gramEnd"/>
      <w:r w:rsidRPr="00FB2BAD">
        <w:rPr>
          <w:szCs w:val="28"/>
        </w:rPr>
        <w:t xml:space="preserve"> №43, ст. 5451; №44, ст. 5643; №48, ст. 6162;  № 49  (часть I),  ст.  6339;  ст. 6347; № 52 (часть I), ст. 6961; 2014, № 6, ст. 560; № 14, ст.  1552;  № 19, ст. 2302, № 26 (часть I),  ст. 3366; ст. 3377;  № 30  </w:t>
      </w:r>
      <w:r w:rsidR="00FB2BAD">
        <w:rPr>
          <w:szCs w:val="28"/>
        </w:rPr>
        <w:br/>
      </w:r>
      <w:r w:rsidRPr="00FB2BAD">
        <w:rPr>
          <w:szCs w:val="28"/>
        </w:rPr>
        <w:t xml:space="preserve">(Часть I), ст. 4229, ст. 4273; № 49 (часть VI),  ст.  6928;  2015,  № 29  (часть I),  ст.  4342;  № 29  (часть I), ст. 4383; ст. 4389; 2016, № 10, ст. 1316; № 10, </w:t>
      </w:r>
      <w:r w:rsidR="00FB2BAD">
        <w:rPr>
          <w:szCs w:val="28"/>
        </w:rPr>
        <w:br/>
      </w:r>
      <w:r w:rsidRPr="00FB2BAD">
        <w:rPr>
          <w:szCs w:val="28"/>
        </w:rPr>
        <w:t>ст. 1318; № 15, ст. 2066; № 18, ст. 2498; № 26 (Часть I), ст. 3873; № 27 (Часть I), ст. 4213; ст. 4221; № 28, ст. 4558; 2017, № 17, ст. 2457</w:t>
      </w:r>
      <w:r w:rsidR="00C16670" w:rsidRPr="00FB2BAD">
        <w:rPr>
          <w:szCs w:val="28"/>
        </w:rPr>
        <w:t xml:space="preserve">; № </w:t>
      </w:r>
      <w:proofErr w:type="gramStart"/>
      <w:r w:rsidR="00C16670" w:rsidRPr="00FB2BAD">
        <w:rPr>
          <w:szCs w:val="28"/>
        </w:rPr>
        <w:t>24, ст. 3479</w:t>
      </w:r>
      <w:r w:rsidRPr="00FB2BAD">
        <w:rPr>
          <w:szCs w:val="28"/>
        </w:rPr>
        <w:t xml:space="preserve">) </w:t>
      </w:r>
      <w:r w:rsidR="00FB2BAD">
        <w:rPr>
          <w:szCs w:val="28"/>
        </w:rPr>
        <w:br/>
      </w:r>
      <w:r w:rsidRPr="00FB2BAD">
        <w:rPr>
          <w:szCs w:val="28"/>
        </w:rPr>
        <w:t xml:space="preserve">и пунктом 4 Правил организации и проведения работ по обязательному подтверждению соответствия средств связи, утверждённых постановлением Правительства Российской Федерации от 13 апреля 2005 г. № 214 (Собрание законодательства Российской Федерации, 2005, № 16, ст. 1463; 2008, № 42, </w:t>
      </w:r>
      <w:r w:rsidR="00FB2BAD">
        <w:rPr>
          <w:szCs w:val="28"/>
        </w:rPr>
        <w:br/>
      </w:r>
      <w:r w:rsidRPr="00FB2BAD">
        <w:rPr>
          <w:szCs w:val="28"/>
        </w:rPr>
        <w:t>ст. 4832; 2012, № 6, ст. 687),</w:t>
      </w:r>
      <w:proofErr w:type="gramEnd"/>
    </w:p>
    <w:p w:rsidR="00797DAE" w:rsidRPr="00FB2BAD" w:rsidRDefault="00797DAE" w:rsidP="00797DAE">
      <w:pPr>
        <w:ind w:left="426" w:firstLine="709"/>
        <w:contextualSpacing/>
        <w:jc w:val="both"/>
        <w:rPr>
          <w:szCs w:val="28"/>
        </w:rPr>
      </w:pPr>
    </w:p>
    <w:p w:rsidR="00797DAE" w:rsidRPr="00FB2BAD" w:rsidRDefault="00797DAE" w:rsidP="00797DAE">
      <w:pPr>
        <w:ind w:left="426" w:firstLine="283"/>
        <w:contextualSpacing/>
        <w:jc w:val="both"/>
        <w:rPr>
          <w:szCs w:val="28"/>
        </w:rPr>
      </w:pPr>
      <w:proofErr w:type="gramStart"/>
      <w:r w:rsidRPr="00FB2BAD">
        <w:rPr>
          <w:szCs w:val="28"/>
        </w:rPr>
        <w:t>П</w:t>
      </w:r>
      <w:proofErr w:type="gramEnd"/>
      <w:r w:rsidRPr="00FB2BAD">
        <w:rPr>
          <w:szCs w:val="28"/>
        </w:rPr>
        <w:t xml:space="preserve"> Р И К А З Ы В А Ю:</w:t>
      </w:r>
    </w:p>
    <w:p w:rsidR="00797DAE" w:rsidRPr="00FB2BAD" w:rsidRDefault="00797DAE" w:rsidP="00797DAE">
      <w:pPr>
        <w:ind w:left="426" w:firstLine="709"/>
        <w:contextualSpacing/>
        <w:jc w:val="both"/>
        <w:rPr>
          <w:szCs w:val="28"/>
        </w:rPr>
      </w:pPr>
    </w:p>
    <w:p w:rsidR="00797DAE" w:rsidRPr="00FB2BAD" w:rsidRDefault="00797DAE" w:rsidP="00797DA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FB2BAD">
        <w:rPr>
          <w:szCs w:val="28"/>
        </w:rPr>
        <w:lastRenderedPageBreak/>
        <w:t xml:space="preserve">Утвердить прилагаемые </w:t>
      </w:r>
      <w:hyperlink r:id="rId9" w:history="1">
        <w:r w:rsidRPr="00FB2BAD">
          <w:rPr>
            <w:szCs w:val="28"/>
          </w:rPr>
          <w:t>Правила</w:t>
        </w:r>
      </w:hyperlink>
      <w:r w:rsidRPr="00FB2BAD">
        <w:rPr>
          <w:szCs w:val="28"/>
        </w:rPr>
        <w:t xml:space="preserve"> применения оборудования систем телевизионного вещания. Часть I. Правила применения передатчиков эфирного телевидения.</w:t>
      </w:r>
    </w:p>
    <w:p w:rsidR="00797DAE" w:rsidRPr="00FB2BAD" w:rsidRDefault="00797DAE" w:rsidP="00797DAE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2BAD">
        <w:rPr>
          <w:szCs w:val="28"/>
        </w:rPr>
        <w:t>Признать не подлежащим применению:</w:t>
      </w:r>
    </w:p>
    <w:p w:rsidR="00797DAE" w:rsidRPr="00FB2BAD" w:rsidRDefault="00EA22C2" w:rsidP="00797DAE">
      <w:pPr>
        <w:tabs>
          <w:tab w:val="left" w:pos="426"/>
          <w:tab w:val="left" w:pos="567"/>
        </w:tabs>
        <w:ind w:firstLine="709"/>
        <w:contextualSpacing/>
        <w:jc w:val="both"/>
        <w:rPr>
          <w:szCs w:val="28"/>
        </w:rPr>
      </w:pPr>
      <w:hyperlink r:id="rId10" w:history="1">
        <w:r w:rsidR="00797DAE" w:rsidRPr="00FB2BAD">
          <w:rPr>
            <w:szCs w:val="28"/>
          </w:rPr>
          <w:t>приказ</w:t>
        </w:r>
      </w:hyperlink>
      <w:r w:rsidR="00797DAE" w:rsidRPr="00FB2BAD">
        <w:rPr>
          <w:szCs w:val="28"/>
        </w:rPr>
        <w:t xml:space="preserve"> Министерства информационных технологий и связи Российской Федерации от 10 января 2006 г. № 1 «Об утверждении </w:t>
      </w:r>
      <w:proofErr w:type="gramStart"/>
      <w:r w:rsidR="00797DAE" w:rsidRPr="00FB2BAD">
        <w:rPr>
          <w:szCs w:val="28"/>
        </w:rPr>
        <w:t>Правил применения оборудования систем телевизионного вещания</w:t>
      </w:r>
      <w:proofErr w:type="gramEnd"/>
      <w:r w:rsidR="00797DAE" w:rsidRPr="00FB2BAD">
        <w:rPr>
          <w:szCs w:val="28"/>
        </w:rPr>
        <w:t>. Часть I. Правила применения передатчиков эфирного телевидения» (</w:t>
      </w:r>
      <w:proofErr w:type="gramStart"/>
      <w:r w:rsidR="00797DAE" w:rsidRPr="00FB2BAD">
        <w:rPr>
          <w:szCs w:val="28"/>
        </w:rPr>
        <w:t>зарегистрирован</w:t>
      </w:r>
      <w:proofErr w:type="gramEnd"/>
      <w:r w:rsidR="00797DAE" w:rsidRPr="00FB2BAD">
        <w:rPr>
          <w:szCs w:val="28"/>
        </w:rPr>
        <w:t xml:space="preserve"> Министерством юстиции Российской Федерации 23 января 2016 г., регистрационный № 7405);</w:t>
      </w:r>
    </w:p>
    <w:p w:rsidR="00797DAE" w:rsidRPr="00FB2BAD" w:rsidRDefault="00797DAE" w:rsidP="00797DAE">
      <w:pPr>
        <w:tabs>
          <w:tab w:val="left" w:pos="426"/>
          <w:tab w:val="left" w:pos="567"/>
        </w:tabs>
        <w:ind w:firstLine="709"/>
        <w:contextualSpacing/>
        <w:jc w:val="both"/>
        <w:rPr>
          <w:szCs w:val="28"/>
        </w:rPr>
      </w:pPr>
      <w:proofErr w:type="gramStart"/>
      <w:r w:rsidRPr="00FB2BAD">
        <w:rPr>
          <w:szCs w:val="28"/>
        </w:rPr>
        <w:t>приказ Министерства связи и массовых коммуникаций Российской Федерации от 23 апреля 2013</w:t>
      </w:r>
      <w:r w:rsidR="00580E44" w:rsidRPr="00FB2BAD">
        <w:rPr>
          <w:szCs w:val="28"/>
        </w:rPr>
        <w:t xml:space="preserve"> г.</w:t>
      </w:r>
      <w:r w:rsidRPr="00FB2BAD">
        <w:rPr>
          <w:szCs w:val="28"/>
        </w:rPr>
        <w:t xml:space="preserve"> № 93 «О внесении изменений в некоторые приказы Министерства информационных технологий и связи Российской Федерации и приказы Министерства связи и массовых коммуникаций Российской Федерации» (зарегистрирован Министерством юстиции Российской Федерации 14 июня 2013 г., регистрационный № 28788) в части, касающейся </w:t>
      </w:r>
      <w:hyperlink r:id="rId11" w:history="1">
        <w:r w:rsidRPr="00FB2BAD">
          <w:rPr>
            <w:szCs w:val="28"/>
          </w:rPr>
          <w:t>Правил</w:t>
        </w:r>
      </w:hyperlink>
      <w:r w:rsidRPr="00FB2BAD">
        <w:rPr>
          <w:szCs w:val="28"/>
        </w:rPr>
        <w:t xml:space="preserve"> применения оборудования систем телевизионного вещания.</w:t>
      </w:r>
      <w:proofErr w:type="gramEnd"/>
      <w:r w:rsidRPr="00FB2BAD">
        <w:rPr>
          <w:szCs w:val="28"/>
        </w:rPr>
        <w:t xml:space="preserve"> Часть I. Правила применения передатчиков эфирного телевидения, утвержденных приказом Министерства информационных технологий и связи Российской Федерации от 10</w:t>
      </w:r>
      <w:r w:rsidR="00F3587A" w:rsidRPr="00FB2BAD">
        <w:rPr>
          <w:szCs w:val="28"/>
        </w:rPr>
        <w:t xml:space="preserve"> января </w:t>
      </w:r>
      <w:r w:rsidRPr="00FB2BAD">
        <w:rPr>
          <w:szCs w:val="28"/>
        </w:rPr>
        <w:t>2006</w:t>
      </w:r>
      <w:r w:rsidR="00F3587A" w:rsidRPr="00FB2BAD">
        <w:rPr>
          <w:szCs w:val="28"/>
        </w:rPr>
        <w:t xml:space="preserve"> г.</w:t>
      </w:r>
      <w:r w:rsidRPr="00FB2BAD">
        <w:rPr>
          <w:szCs w:val="28"/>
        </w:rPr>
        <w:t xml:space="preserve"> № 1 (зарегистрирован в Министерстве юстиции Российской Федерации 23 января 2006 г., регистрационный № 7405).</w:t>
      </w:r>
    </w:p>
    <w:p w:rsidR="00797DAE" w:rsidRPr="00FB2BAD" w:rsidRDefault="00797DAE" w:rsidP="00797DAE">
      <w:pPr>
        <w:numPr>
          <w:ilvl w:val="0"/>
          <w:numId w:val="18"/>
        </w:numPr>
        <w:ind w:left="0" w:firstLine="709"/>
        <w:contextualSpacing/>
        <w:jc w:val="both"/>
        <w:rPr>
          <w:szCs w:val="28"/>
        </w:rPr>
      </w:pPr>
      <w:r w:rsidRPr="00FB2BAD">
        <w:rPr>
          <w:szCs w:val="28"/>
        </w:rPr>
        <w:t>Направить настоящий Приказ на государственную регистрацию в Министерство юстиции Российской Федерации.</w:t>
      </w:r>
    </w:p>
    <w:p w:rsidR="00797DAE" w:rsidRPr="00FB2BAD" w:rsidRDefault="00797DAE" w:rsidP="00797DAE">
      <w:pPr>
        <w:ind w:firstLine="709"/>
        <w:jc w:val="both"/>
        <w:rPr>
          <w:szCs w:val="28"/>
        </w:rPr>
      </w:pPr>
    </w:p>
    <w:p w:rsidR="00797DAE" w:rsidRPr="00FB2BAD" w:rsidRDefault="00797DAE" w:rsidP="00797DAE">
      <w:pPr>
        <w:ind w:firstLine="709"/>
        <w:jc w:val="both"/>
        <w:rPr>
          <w:szCs w:val="28"/>
        </w:rPr>
      </w:pPr>
    </w:p>
    <w:p w:rsidR="00797DAE" w:rsidRPr="00FB2BAD" w:rsidRDefault="00797DAE" w:rsidP="00797DAE">
      <w:pPr>
        <w:ind w:firstLine="709"/>
        <w:jc w:val="both"/>
        <w:rPr>
          <w:szCs w:val="28"/>
        </w:rPr>
      </w:pPr>
    </w:p>
    <w:p w:rsidR="00797DAE" w:rsidRPr="00FB2BAD" w:rsidRDefault="00797DAE" w:rsidP="00797DAE">
      <w:pPr>
        <w:jc w:val="both"/>
        <w:rPr>
          <w:b/>
          <w:szCs w:val="28"/>
        </w:rPr>
      </w:pPr>
      <w:r w:rsidRPr="00FB2BAD">
        <w:rPr>
          <w:szCs w:val="28"/>
        </w:rPr>
        <w:t>Министр</w:t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</w:r>
      <w:r w:rsidRPr="00FB2BAD">
        <w:rPr>
          <w:szCs w:val="28"/>
        </w:rPr>
        <w:tab/>
        <w:t xml:space="preserve">    Н.А. Никифоров</w:t>
      </w:r>
      <w:r w:rsidRPr="00FB2BAD">
        <w:rPr>
          <w:b/>
          <w:szCs w:val="28"/>
        </w:rPr>
        <w:t xml:space="preserve"> </w:t>
      </w:r>
    </w:p>
    <w:p w:rsidR="00797DAE" w:rsidRPr="00FB2BAD" w:rsidRDefault="00797DAE" w:rsidP="00797DAE">
      <w:pPr>
        <w:shd w:val="clear" w:color="auto" w:fill="FFFFFF"/>
        <w:ind w:left="7315"/>
        <w:jc w:val="both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jc w:val="both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7315"/>
        <w:rPr>
          <w:spacing w:val="-3"/>
          <w:szCs w:val="28"/>
        </w:rPr>
      </w:pPr>
    </w:p>
    <w:p w:rsidR="00966039" w:rsidRDefault="00966039" w:rsidP="00797DAE">
      <w:pPr>
        <w:shd w:val="clear" w:color="auto" w:fill="FFFFFF"/>
        <w:ind w:left="7315"/>
        <w:rPr>
          <w:spacing w:val="-3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797DAE" w:rsidRPr="009865A4" w:rsidTr="00797DAE">
        <w:tc>
          <w:tcPr>
            <w:tcW w:w="5778" w:type="dxa"/>
          </w:tcPr>
          <w:p w:rsidR="00797DAE" w:rsidRPr="009865A4" w:rsidRDefault="00797DAE" w:rsidP="00797DAE">
            <w:pPr>
              <w:rPr>
                <w:spacing w:val="-3"/>
                <w:szCs w:val="28"/>
              </w:rPr>
            </w:pPr>
          </w:p>
        </w:tc>
        <w:tc>
          <w:tcPr>
            <w:tcW w:w="4111" w:type="dxa"/>
          </w:tcPr>
          <w:p w:rsidR="00797DAE" w:rsidRPr="009865A4" w:rsidRDefault="00797DAE" w:rsidP="00797DAE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 w:rsidRPr="009865A4">
              <w:rPr>
                <w:spacing w:val="-3"/>
                <w:szCs w:val="28"/>
              </w:rPr>
              <w:t>УТВЕРЖДЕНЫ</w:t>
            </w:r>
          </w:p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 xml:space="preserve">приказом Министерства </w:t>
            </w:r>
            <w:r w:rsidRPr="009865A4">
              <w:rPr>
                <w:spacing w:val="-3"/>
                <w:szCs w:val="28"/>
              </w:rPr>
              <w:t>связи и массовых коммуникаций Российской Федерации</w:t>
            </w:r>
            <w:r w:rsidRPr="009865A4">
              <w:rPr>
                <w:spacing w:val="-3"/>
                <w:szCs w:val="28"/>
              </w:rPr>
              <w:br/>
              <w:t xml:space="preserve">от «  »___________ </w:t>
            </w:r>
            <w:proofErr w:type="gramStart"/>
            <w:r w:rsidRPr="009865A4">
              <w:rPr>
                <w:spacing w:val="-3"/>
                <w:szCs w:val="28"/>
              </w:rPr>
              <w:t>г</w:t>
            </w:r>
            <w:proofErr w:type="gramEnd"/>
            <w:r w:rsidRPr="009865A4">
              <w:rPr>
                <w:spacing w:val="-3"/>
                <w:szCs w:val="28"/>
              </w:rPr>
              <w:t>. № ___</w:t>
            </w:r>
          </w:p>
          <w:p w:rsidR="00797DAE" w:rsidRPr="009865A4" w:rsidRDefault="00797DAE" w:rsidP="00797DAE">
            <w:pPr>
              <w:rPr>
                <w:spacing w:val="-3"/>
                <w:szCs w:val="28"/>
              </w:rPr>
            </w:pPr>
          </w:p>
        </w:tc>
      </w:tr>
    </w:tbl>
    <w:p w:rsidR="00797DAE" w:rsidRDefault="00797DAE" w:rsidP="00797DAE">
      <w:pPr>
        <w:shd w:val="clear" w:color="auto" w:fill="FFFFFF"/>
        <w:spacing w:before="1037" w:line="322" w:lineRule="exact"/>
        <w:jc w:val="center"/>
      </w:pPr>
      <w:r>
        <w:rPr>
          <w:b/>
          <w:bCs/>
          <w:szCs w:val="28"/>
        </w:rPr>
        <w:t>ПРАВИЛА</w:t>
      </w:r>
      <w:r>
        <w:rPr>
          <w:b/>
          <w:bCs/>
          <w:szCs w:val="28"/>
        </w:rPr>
        <w:br/>
      </w:r>
      <w:r>
        <w:rPr>
          <w:b/>
          <w:bCs/>
          <w:spacing w:val="-1"/>
          <w:szCs w:val="28"/>
        </w:rPr>
        <w:t>применения оборудования систем телевизионного вещания.</w:t>
      </w:r>
      <w:r>
        <w:rPr>
          <w:b/>
          <w:bCs/>
          <w:spacing w:val="-1"/>
          <w:szCs w:val="28"/>
        </w:rPr>
        <w:br/>
      </w:r>
      <w:r>
        <w:rPr>
          <w:b/>
          <w:bCs/>
          <w:spacing w:val="-2"/>
          <w:szCs w:val="28"/>
        </w:rPr>
        <w:t xml:space="preserve">Часть </w:t>
      </w:r>
      <w:r>
        <w:rPr>
          <w:b/>
          <w:bCs/>
          <w:spacing w:val="-2"/>
          <w:szCs w:val="28"/>
          <w:lang w:val="en-US"/>
        </w:rPr>
        <w:t>I</w:t>
      </w:r>
      <w:r w:rsidRPr="00FA24C3">
        <w:rPr>
          <w:b/>
          <w:bCs/>
          <w:spacing w:val="-2"/>
          <w:szCs w:val="28"/>
        </w:rPr>
        <w:t xml:space="preserve">. </w:t>
      </w:r>
      <w:r>
        <w:rPr>
          <w:b/>
          <w:bCs/>
          <w:spacing w:val="-2"/>
          <w:szCs w:val="28"/>
        </w:rPr>
        <w:t>Правила применения передатчиков эфирного телевидения</w:t>
      </w:r>
    </w:p>
    <w:p w:rsidR="00797DAE" w:rsidRDefault="00797DAE" w:rsidP="00797DA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  <w:tab w:val="left" w:pos="4253"/>
        </w:tabs>
        <w:autoSpaceDE w:val="0"/>
        <w:autoSpaceDN w:val="0"/>
        <w:adjustRightInd w:val="0"/>
        <w:spacing w:before="269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Общие положения</w:t>
      </w:r>
    </w:p>
    <w:p w:rsidR="00797DAE" w:rsidRDefault="00797DAE" w:rsidP="00797DAE">
      <w:pPr>
        <w:shd w:val="clear" w:color="auto" w:fill="FFFFFF"/>
        <w:tabs>
          <w:tab w:val="left" w:pos="1277"/>
          <w:tab w:val="left" w:pos="3590"/>
          <w:tab w:val="left" w:pos="6158"/>
          <w:tab w:val="left" w:pos="9245"/>
        </w:tabs>
        <w:spacing w:line="322" w:lineRule="exact"/>
        <w:ind w:firstLine="720"/>
        <w:jc w:val="both"/>
      </w:pPr>
    </w:p>
    <w:p w:rsidR="00797DAE" w:rsidRPr="00DE195F" w:rsidRDefault="00797DAE" w:rsidP="00797DAE">
      <w:pPr>
        <w:shd w:val="clear" w:color="auto" w:fill="FFFFFF"/>
        <w:tabs>
          <w:tab w:val="left" w:pos="1277"/>
          <w:tab w:val="left" w:pos="3590"/>
          <w:tab w:val="left" w:pos="6158"/>
          <w:tab w:val="left" w:pos="9245"/>
        </w:tabs>
        <w:spacing w:line="322" w:lineRule="exact"/>
        <w:ind w:firstLine="720"/>
        <w:jc w:val="both"/>
        <w:rPr>
          <w:spacing w:val="-5"/>
          <w:szCs w:val="28"/>
        </w:rPr>
      </w:pPr>
      <w:r>
        <w:rPr>
          <w:spacing w:val="-17"/>
          <w:szCs w:val="28"/>
        </w:rPr>
        <w:t>1.</w:t>
      </w:r>
      <w:r>
        <w:rPr>
          <w:szCs w:val="28"/>
        </w:rPr>
        <w:tab/>
      </w:r>
      <w:r w:rsidRPr="00DE195F">
        <w:rPr>
          <w:spacing w:val="-5"/>
          <w:szCs w:val="28"/>
        </w:rPr>
        <w:t xml:space="preserve">Настоящие Правила применения оборудования систем телевизионного вещания. Часть I. Правила применения передатчиков эфирного телевидения </w:t>
      </w:r>
      <w:r>
        <w:rPr>
          <w:spacing w:val="-5"/>
          <w:szCs w:val="28"/>
        </w:rPr>
        <w:t xml:space="preserve"> </w:t>
      </w:r>
      <w:r w:rsidRPr="00DE195F">
        <w:rPr>
          <w:spacing w:val="-5"/>
          <w:szCs w:val="28"/>
        </w:rPr>
        <w:t xml:space="preserve">(далее </w:t>
      </w:r>
      <w:r>
        <w:rPr>
          <w:spacing w:val="-5"/>
          <w:szCs w:val="28"/>
        </w:rPr>
        <w:softHyphen/>
      </w:r>
      <w:r w:rsidRPr="00DE195F">
        <w:rPr>
          <w:spacing w:val="-5"/>
          <w:szCs w:val="28"/>
        </w:rPr>
        <w:t xml:space="preserve"> Правила) разработаны в соответствии со статьями 21 и 41 Федерального закона от 07</w:t>
      </w:r>
      <w:r>
        <w:rPr>
          <w:spacing w:val="-5"/>
          <w:szCs w:val="28"/>
        </w:rPr>
        <w:t xml:space="preserve"> июля </w:t>
      </w:r>
      <w:r w:rsidRPr="00DE195F">
        <w:rPr>
          <w:spacing w:val="-5"/>
          <w:szCs w:val="28"/>
        </w:rPr>
        <w:t>2003</w:t>
      </w:r>
      <w:r>
        <w:rPr>
          <w:spacing w:val="-5"/>
          <w:szCs w:val="28"/>
        </w:rPr>
        <w:t xml:space="preserve"> г.</w:t>
      </w:r>
      <w:r w:rsidRPr="00DE195F">
        <w:rPr>
          <w:spacing w:val="-5"/>
          <w:szCs w:val="28"/>
        </w:rPr>
        <w:t xml:space="preserve"> № 126-ФЗ «О связи» (Собрание законодательства Российской Федерации, 2003, № 28, ст. 2895) в целях обеспечения целостности, устойчивости функционирования и безопасности единой сети электросвязи (далее </w:t>
      </w:r>
      <w:r w:rsidRPr="00E328B0">
        <w:rPr>
          <w:spacing w:val="-5"/>
          <w:szCs w:val="28"/>
        </w:rPr>
        <w:t>-</w:t>
      </w:r>
      <w:r w:rsidRPr="00DE195F">
        <w:rPr>
          <w:spacing w:val="-5"/>
          <w:szCs w:val="28"/>
        </w:rPr>
        <w:t xml:space="preserve"> ЕСЭ) Российской Федерации.</w:t>
      </w:r>
    </w:p>
    <w:p w:rsidR="00797DAE" w:rsidRPr="00DE195F" w:rsidRDefault="00797DAE" w:rsidP="00797DAE">
      <w:pPr>
        <w:shd w:val="clear" w:color="auto" w:fill="FFFFFF"/>
        <w:tabs>
          <w:tab w:val="left" w:pos="1277"/>
          <w:tab w:val="left" w:pos="3590"/>
          <w:tab w:val="left" w:pos="6158"/>
          <w:tab w:val="left" w:pos="9245"/>
        </w:tabs>
        <w:spacing w:line="322" w:lineRule="exact"/>
        <w:ind w:firstLine="720"/>
        <w:jc w:val="both"/>
        <w:rPr>
          <w:spacing w:val="-5"/>
          <w:szCs w:val="28"/>
        </w:rPr>
      </w:pPr>
      <w:r w:rsidRPr="00DE195F">
        <w:rPr>
          <w:spacing w:val="-5"/>
          <w:szCs w:val="28"/>
        </w:rPr>
        <w:t>2.</w:t>
      </w:r>
      <w:r w:rsidRPr="00DE195F">
        <w:rPr>
          <w:spacing w:val="-5"/>
          <w:szCs w:val="28"/>
        </w:rPr>
        <w:tab/>
      </w:r>
      <w:r w:rsidRPr="009A0F87">
        <w:rPr>
          <w:spacing w:val="-5"/>
          <w:szCs w:val="28"/>
        </w:rPr>
        <w:t xml:space="preserve">Правила распространяются на </w:t>
      </w:r>
      <w:r w:rsidR="005530F1">
        <w:rPr>
          <w:spacing w:val="-5"/>
          <w:szCs w:val="28"/>
        </w:rPr>
        <w:t xml:space="preserve">телевизионные </w:t>
      </w:r>
      <w:r w:rsidRPr="009A0F87">
        <w:rPr>
          <w:spacing w:val="-5"/>
          <w:szCs w:val="28"/>
        </w:rPr>
        <w:t>передатчики наземного эфирного аналогового вещания</w:t>
      </w:r>
      <w:r w:rsidR="005530F1">
        <w:rPr>
          <w:spacing w:val="-5"/>
          <w:szCs w:val="28"/>
        </w:rPr>
        <w:t>,</w:t>
      </w:r>
      <w:r w:rsidRPr="009A0F87">
        <w:rPr>
          <w:spacing w:val="-5"/>
          <w:szCs w:val="28"/>
        </w:rPr>
        <w:t xml:space="preserve">  </w:t>
      </w:r>
      <w:r w:rsidR="005530F1">
        <w:rPr>
          <w:spacing w:val="-5"/>
          <w:szCs w:val="28"/>
        </w:rPr>
        <w:t xml:space="preserve">телевизионные </w:t>
      </w:r>
      <w:r w:rsidRPr="009A0F87">
        <w:rPr>
          <w:spacing w:val="-5"/>
          <w:szCs w:val="28"/>
        </w:rPr>
        <w:t>передатчики наземного эфирного цифрового вещания стандартов DVB-Т и DVB-T2</w:t>
      </w:r>
      <w:r w:rsidR="005530F1">
        <w:rPr>
          <w:spacing w:val="-5"/>
          <w:szCs w:val="28"/>
        </w:rPr>
        <w:t>,</w:t>
      </w:r>
      <w:r w:rsidRPr="009A0F87">
        <w:rPr>
          <w:spacing w:val="-5"/>
          <w:szCs w:val="28"/>
        </w:rPr>
        <w:t xml:space="preserve"> </w:t>
      </w:r>
      <w:r w:rsidR="005530F1">
        <w:rPr>
          <w:spacing w:val="-5"/>
          <w:szCs w:val="28"/>
        </w:rPr>
        <w:t>а также</w:t>
      </w:r>
      <w:r w:rsidRPr="009A0F87">
        <w:rPr>
          <w:spacing w:val="-5"/>
          <w:szCs w:val="28"/>
        </w:rPr>
        <w:t xml:space="preserve"> гибридные</w:t>
      </w:r>
      <w:r w:rsidR="005530F1">
        <w:rPr>
          <w:spacing w:val="-5"/>
          <w:szCs w:val="28"/>
        </w:rPr>
        <w:t xml:space="preserve"> телевизионные передатчики</w:t>
      </w:r>
      <w:r w:rsidRPr="009A0F87">
        <w:rPr>
          <w:spacing w:val="-5"/>
          <w:szCs w:val="28"/>
        </w:rPr>
        <w:t xml:space="preserve"> и содержат обязательные требования к ним при использовании в ЕСЭ Российской Федерации.</w:t>
      </w:r>
    </w:p>
    <w:p w:rsidR="00797DAE" w:rsidRPr="009A0F87" w:rsidRDefault="00797DAE" w:rsidP="00797DAE">
      <w:pPr>
        <w:shd w:val="clear" w:color="auto" w:fill="FFFFFF"/>
        <w:tabs>
          <w:tab w:val="left" w:pos="1277"/>
          <w:tab w:val="left" w:pos="3590"/>
          <w:tab w:val="left" w:pos="6158"/>
          <w:tab w:val="left" w:pos="9245"/>
        </w:tabs>
        <w:spacing w:line="322" w:lineRule="exact"/>
        <w:ind w:firstLine="720"/>
        <w:jc w:val="both"/>
        <w:rPr>
          <w:spacing w:val="-5"/>
          <w:szCs w:val="28"/>
        </w:rPr>
      </w:pPr>
      <w:r w:rsidRPr="00DE195F">
        <w:rPr>
          <w:spacing w:val="-5"/>
          <w:szCs w:val="28"/>
        </w:rPr>
        <w:t>3.</w:t>
      </w:r>
      <w:r w:rsidRPr="00DE195F">
        <w:rPr>
          <w:spacing w:val="-5"/>
          <w:szCs w:val="28"/>
        </w:rPr>
        <w:tab/>
      </w:r>
      <w:r w:rsidRPr="009A0F87">
        <w:rPr>
          <w:spacing w:val="-5"/>
          <w:szCs w:val="28"/>
        </w:rPr>
        <w:t xml:space="preserve">Передатчики идентифицируются как радиоэлектронные средства </w:t>
      </w:r>
      <w:r>
        <w:rPr>
          <w:spacing w:val="-5"/>
          <w:szCs w:val="28"/>
        </w:rPr>
        <w:t xml:space="preserve"> </w:t>
      </w:r>
      <w:r w:rsidRPr="009A0F87">
        <w:rPr>
          <w:spacing w:val="-5"/>
          <w:szCs w:val="28"/>
        </w:rPr>
        <w:t xml:space="preserve">(далее </w:t>
      </w:r>
      <w:r w:rsidRPr="00797DAE">
        <w:rPr>
          <w:spacing w:val="-5"/>
          <w:szCs w:val="28"/>
        </w:rPr>
        <w:noBreakHyphen/>
      </w:r>
      <w:r w:rsidRPr="009A0F87">
        <w:rPr>
          <w:spacing w:val="-5"/>
          <w:szCs w:val="28"/>
        </w:rPr>
        <w:t xml:space="preserve"> РЭС), </w:t>
      </w:r>
      <w:r>
        <w:rPr>
          <w:spacing w:val="-5"/>
          <w:szCs w:val="28"/>
        </w:rPr>
        <w:t xml:space="preserve"> </w:t>
      </w:r>
      <w:r w:rsidRPr="009A0F87">
        <w:rPr>
          <w:spacing w:val="-5"/>
          <w:szCs w:val="28"/>
        </w:rPr>
        <w:t>предназначенные для формирования и передачи радиосигналов в системах телевизионного вещания, и в соответствии с п. 25 Перечня сре</w:t>
      </w:r>
      <w:proofErr w:type="gramStart"/>
      <w:r w:rsidRPr="009A0F87">
        <w:rPr>
          <w:spacing w:val="-5"/>
          <w:szCs w:val="28"/>
        </w:rPr>
        <w:t>дств св</w:t>
      </w:r>
      <w:proofErr w:type="gramEnd"/>
      <w:r w:rsidRPr="009A0F87">
        <w:rPr>
          <w:spacing w:val="-5"/>
          <w:szCs w:val="28"/>
        </w:rPr>
        <w:t xml:space="preserve">язи, подлежащих обязательной сертификации, утверждённого постановлением Правительства Российской Федерации от 25 июня 2009 г. № 532 (Собрание законодательства Российской Федерации, 2009, № 26, ст. 3206; </w:t>
      </w:r>
      <w:proofErr w:type="gramStart"/>
      <w:r w:rsidRPr="009A0F87">
        <w:rPr>
          <w:spacing w:val="-5"/>
          <w:szCs w:val="28"/>
        </w:rPr>
        <w:t xml:space="preserve">2015, </w:t>
      </w:r>
      <w:r w:rsidRPr="00DE195F">
        <w:rPr>
          <w:spacing w:val="-5"/>
          <w:szCs w:val="28"/>
        </w:rPr>
        <w:t>№</w:t>
      </w:r>
      <w:r w:rsidRPr="009A0F87">
        <w:rPr>
          <w:spacing w:val="-5"/>
          <w:szCs w:val="28"/>
        </w:rPr>
        <w:t xml:space="preserve"> 6, ст. 954), должны пройти процедуру обязательной сертификации в порядке, установленном Правилами организации и проведения работ по обязательному подтверждению соответствия средств связи, утверждёнными постановлением Правительства Российской Федерации от 13 апреля 2005 г. № 214 (Собрание законодательства Российской Федерации, 2005, № 16, ст. 1463; 2008, № 42, ст. 4832; 2012, №6, ст. 687).</w:t>
      </w:r>
      <w:proofErr w:type="gramEnd"/>
    </w:p>
    <w:p w:rsidR="00797DAE" w:rsidRDefault="00797DAE" w:rsidP="00797DAE">
      <w:pPr>
        <w:shd w:val="clear" w:color="auto" w:fill="FFFFFF"/>
        <w:tabs>
          <w:tab w:val="left" w:pos="1277"/>
          <w:tab w:val="left" w:pos="3590"/>
          <w:tab w:val="left" w:pos="6158"/>
          <w:tab w:val="left" w:pos="9245"/>
        </w:tabs>
        <w:spacing w:line="322" w:lineRule="exact"/>
        <w:ind w:firstLine="720"/>
        <w:jc w:val="both"/>
      </w:pPr>
      <w:r>
        <w:rPr>
          <w:spacing w:val="-4"/>
          <w:szCs w:val="28"/>
        </w:rPr>
        <w:t>4.</w:t>
      </w:r>
      <w:r>
        <w:rPr>
          <w:szCs w:val="28"/>
        </w:rPr>
        <w:tab/>
      </w:r>
      <w:r>
        <w:rPr>
          <w:spacing w:val="-2"/>
          <w:szCs w:val="28"/>
        </w:rPr>
        <w:t xml:space="preserve">Передатчики </w:t>
      </w:r>
      <w:r w:rsidRPr="00726AD4">
        <w:rPr>
          <w:spacing w:val="-2"/>
          <w:szCs w:val="28"/>
        </w:rPr>
        <w:t xml:space="preserve">телевизионные </w:t>
      </w:r>
      <w:r>
        <w:rPr>
          <w:spacing w:val="-2"/>
          <w:szCs w:val="28"/>
        </w:rPr>
        <w:t xml:space="preserve">классифицируются следующим </w:t>
      </w:r>
      <w:r>
        <w:rPr>
          <w:szCs w:val="28"/>
        </w:rPr>
        <w:t>образом:</w:t>
      </w:r>
    </w:p>
    <w:p w:rsidR="00797DAE" w:rsidRDefault="00797DAE" w:rsidP="00797DAE">
      <w:pPr>
        <w:shd w:val="clear" w:color="auto" w:fill="FFFFFF"/>
        <w:spacing w:line="322" w:lineRule="exact"/>
        <w:ind w:left="720"/>
        <w:jc w:val="both"/>
      </w:pPr>
      <w:r>
        <w:rPr>
          <w:szCs w:val="28"/>
        </w:rPr>
        <w:t>4.1. По полосам частот:</w:t>
      </w:r>
    </w:p>
    <w:p w:rsidR="00797DAE" w:rsidRDefault="00797DAE" w:rsidP="00797DAE">
      <w:pPr>
        <w:shd w:val="clear" w:color="auto" w:fill="FFFFFF"/>
        <w:tabs>
          <w:tab w:val="left" w:pos="1080"/>
        </w:tabs>
        <w:spacing w:line="322" w:lineRule="exact"/>
        <w:ind w:left="720"/>
        <w:jc w:val="both"/>
      </w:pPr>
      <w:r>
        <w:rPr>
          <w:szCs w:val="28"/>
        </w:rPr>
        <w:t xml:space="preserve">- </w:t>
      </w:r>
      <w:r>
        <w:rPr>
          <w:spacing w:val="-1"/>
          <w:szCs w:val="28"/>
        </w:rPr>
        <w:t>ОВЧ (очень высокие частоты) диапазоны частот:</w:t>
      </w:r>
    </w:p>
    <w:p w:rsidR="00797DAE" w:rsidRDefault="00797DAE" w:rsidP="00797DAE">
      <w:pPr>
        <w:shd w:val="clear" w:color="auto" w:fill="FFFFFF"/>
        <w:tabs>
          <w:tab w:val="left" w:pos="883"/>
        </w:tabs>
        <w:spacing w:line="322" w:lineRule="exact"/>
        <w:ind w:left="720"/>
        <w:jc w:val="both"/>
      </w:pPr>
      <w:r>
        <w:rPr>
          <w:szCs w:val="28"/>
          <w:lang w:val="en-US"/>
        </w:rPr>
        <w:t>I</w:t>
      </w:r>
      <w:r w:rsidRPr="00FA24C3">
        <w:rPr>
          <w:szCs w:val="28"/>
        </w:rPr>
        <w:tab/>
      </w:r>
      <w:r>
        <w:rPr>
          <w:szCs w:val="28"/>
        </w:rPr>
        <w:t>– 48</w:t>
      </w:r>
      <w:proofErr w:type="gramStart"/>
      <w:r>
        <w:rPr>
          <w:szCs w:val="28"/>
        </w:rPr>
        <w:t>,5</w:t>
      </w:r>
      <w:proofErr w:type="gramEnd"/>
      <w:r>
        <w:rPr>
          <w:szCs w:val="28"/>
        </w:rPr>
        <w:t>…56,5 МГц и 58,0…66,0 МГц,</w:t>
      </w:r>
    </w:p>
    <w:p w:rsidR="00797DAE" w:rsidRDefault="00797DAE" w:rsidP="00797DAE">
      <w:pPr>
        <w:shd w:val="clear" w:color="auto" w:fill="FFFFFF"/>
        <w:tabs>
          <w:tab w:val="left" w:pos="974"/>
        </w:tabs>
        <w:spacing w:line="322" w:lineRule="exact"/>
        <w:ind w:left="720"/>
        <w:jc w:val="both"/>
      </w:pPr>
      <w:r>
        <w:rPr>
          <w:spacing w:val="-1"/>
          <w:szCs w:val="28"/>
        </w:rPr>
        <w:t>II</w:t>
      </w:r>
      <w:r>
        <w:rPr>
          <w:szCs w:val="28"/>
        </w:rPr>
        <w:tab/>
        <w:t>– 76,0…100,0 МГц,</w:t>
      </w:r>
    </w:p>
    <w:p w:rsidR="00797DAE" w:rsidRDefault="00797DAE" w:rsidP="00797DAE">
      <w:pPr>
        <w:shd w:val="clear" w:color="auto" w:fill="FFFFFF"/>
        <w:tabs>
          <w:tab w:val="left" w:pos="1070"/>
        </w:tabs>
        <w:spacing w:line="322" w:lineRule="exact"/>
        <w:ind w:left="720"/>
        <w:jc w:val="both"/>
      </w:pPr>
      <w:r>
        <w:rPr>
          <w:spacing w:val="-1"/>
          <w:szCs w:val="28"/>
        </w:rPr>
        <w:t>III</w:t>
      </w:r>
      <w:r>
        <w:rPr>
          <w:szCs w:val="28"/>
        </w:rPr>
        <w:tab/>
        <w:t>– 174,0…230,0 МГц.</w:t>
      </w:r>
    </w:p>
    <w:p w:rsidR="00797DAE" w:rsidRDefault="00797DAE" w:rsidP="00797DAE">
      <w:pPr>
        <w:shd w:val="clear" w:color="auto" w:fill="FFFFFF"/>
        <w:tabs>
          <w:tab w:val="left" w:pos="1080"/>
        </w:tabs>
        <w:spacing w:line="322" w:lineRule="exact"/>
        <w:ind w:left="720"/>
        <w:jc w:val="both"/>
        <w:rPr>
          <w:spacing w:val="-1"/>
          <w:szCs w:val="28"/>
        </w:rPr>
      </w:pPr>
      <w:r>
        <w:rPr>
          <w:szCs w:val="28"/>
        </w:rPr>
        <w:t xml:space="preserve">- </w:t>
      </w:r>
      <w:r>
        <w:rPr>
          <w:spacing w:val="-1"/>
          <w:szCs w:val="28"/>
        </w:rPr>
        <w:t>УВЧ (ультравысокие частоты) диапазоны частот:</w:t>
      </w:r>
    </w:p>
    <w:p w:rsidR="00797DAE" w:rsidRDefault="00797DAE" w:rsidP="00797DAE">
      <w:pPr>
        <w:shd w:val="clear" w:color="auto" w:fill="FFFFFF"/>
        <w:tabs>
          <w:tab w:val="left" w:pos="1080"/>
        </w:tabs>
        <w:spacing w:line="322" w:lineRule="exact"/>
        <w:ind w:left="720"/>
        <w:jc w:val="both"/>
      </w:pPr>
      <w:r>
        <w:rPr>
          <w:spacing w:val="-3"/>
          <w:szCs w:val="28"/>
        </w:rPr>
        <w:lastRenderedPageBreak/>
        <w:t>IV</w:t>
      </w:r>
      <w:r>
        <w:rPr>
          <w:szCs w:val="28"/>
        </w:rPr>
        <w:tab/>
      </w:r>
      <w:r w:rsidR="00966039">
        <w:rPr>
          <w:szCs w:val="28"/>
        </w:rPr>
        <w:t> </w:t>
      </w:r>
      <w:r>
        <w:rPr>
          <w:szCs w:val="28"/>
        </w:rPr>
        <w:t>– 470,0…582,0 МГц,</w:t>
      </w:r>
    </w:p>
    <w:p w:rsidR="00966039" w:rsidRDefault="00966039" w:rsidP="00797DAE">
      <w:pPr>
        <w:shd w:val="clear" w:color="auto" w:fill="FFFFFF"/>
        <w:tabs>
          <w:tab w:val="left" w:pos="984"/>
        </w:tabs>
        <w:spacing w:line="322" w:lineRule="exact"/>
        <w:ind w:left="720" w:right="3898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</w:rPr>
        <w:tab/>
        <w:t>  – </w:t>
      </w:r>
      <w:r w:rsidR="00797DAE">
        <w:rPr>
          <w:szCs w:val="28"/>
        </w:rPr>
        <w:t>582,0…862 МГц.</w:t>
      </w:r>
    </w:p>
    <w:p w:rsidR="00797DAE" w:rsidRDefault="00797DAE" w:rsidP="00797DAE">
      <w:pPr>
        <w:shd w:val="clear" w:color="auto" w:fill="FFFFFF"/>
        <w:tabs>
          <w:tab w:val="left" w:pos="984"/>
        </w:tabs>
        <w:spacing w:line="322" w:lineRule="exact"/>
        <w:ind w:left="720" w:right="3898"/>
        <w:jc w:val="both"/>
      </w:pPr>
      <w:r>
        <w:rPr>
          <w:spacing w:val="-3"/>
          <w:szCs w:val="28"/>
        </w:rPr>
        <w:t>4.2. По способу передачи сигнала:</w:t>
      </w:r>
    </w:p>
    <w:p w:rsidR="00797DAE" w:rsidRPr="009865A4" w:rsidRDefault="00797DAE" w:rsidP="00797DA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-9" w:firstLine="720"/>
        <w:jc w:val="both"/>
        <w:rPr>
          <w:szCs w:val="28"/>
        </w:rPr>
      </w:pPr>
      <w:r>
        <w:rPr>
          <w:spacing w:val="-6"/>
          <w:szCs w:val="28"/>
        </w:rPr>
        <w:t xml:space="preserve">аналоговые – </w:t>
      </w:r>
      <w:r w:rsidRPr="009865A4">
        <w:rPr>
          <w:szCs w:val="28"/>
        </w:rPr>
        <w:t>передатчики, функционирующие в аналоговом</w:t>
      </w:r>
      <w:r>
        <w:rPr>
          <w:szCs w:val="28"/>
        </w:rPr>
        <w:t xml:space="preserve"> </w:t>
      </w:r>
      <w:r w:rsidRPr="009865A4">
        <w:rPr>
          <w:szCs w:val="28"/>
        </w:rPr>
        <w:t>р</w:t>
      </w:r>
      <w:r>
        <w:rPr>
          <w:szCs w:val="28"/>
        </w:rPr>
        <w:t>ежиме;</w:t>
      </w:r>
    </w:p>
    <w:p w:rsidR="00797DAE" w:rsidRDefault="00797DAE" w:rsidP="00797DA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720"/>
        <w:jc w:val="both"/>
        <w:rPr>
          <w:szCs w:val="28"/>
        </w:rPr>
      </w:pPr>
      <w:r>
        <w:rPr>
          <w:spacing w:val="-3"/>
          <w:szCs w:val="28"/>
        </w:rPr>
        <w:t>цифровые – передатчики, функционирующие в цифровом режиме;</w:t>
      </w:r>
    </w:p>
    <w:p w:rsidR="00797DAE" w:rsidRDefault="00797DAE" w:rsidP="00797DA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Cs w:val="28"/>
        </w:rPr>
      </w:pPr>
      <w:r>
        <w:rPr>
          <w:spacing w:val="-1"/>
          <w:szCs w:val="28"/>
        </w:rPr>
        <w:t xml:space="preserve">гибридные – передатчики, функционирующие в аналоговом или </w:t>
      </w:r>
      <w:r>
        <w:rPr>
          <w:szCs w:val="28"/>
        </w:rPr>
        <w:t>цифровом режимах.</w:t>
      </w:r>
    </w:p>
    <w:p w:rsidR="00797DAE" w:rsidRDefault="00797DAE" w:rsidP="00797DAE">
      <w:pPr>
        <w:shd w:val="clear" w:color="auto" w:fill="FFFFFF"/>
        <w:spacing w:line="322" w:lineRule="exact"/>
        <w:ind w:left="720"/>
        <w:jc w:val="both"/>
      </w:pPr>
      <w:r>
        <w:rPr>
          <w:spacing w:val="-2"/>
          <w:szCs w:val="28"/>
        </w:rPr>
        <w:t>4.3.По величине энергопотребления:</w:t>
      </w:r>
    </w:p>
    <w:p w:rsidR="00797DAE" w:rsidRDefault="00797DAE" w:rsidP="00797DA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zCs w:val="28"/>
        </w:rPr>
      </w:pPr>
      <w:r>
        <w:rPr>
          <w:spacing w:val="-1"/>
          <w:szCs w:val="28"/>
        </w:rPr>
        <w:t>передатчики класса</w:t>
      </w:r>
      <w:proofErr w:type="gramStart"/>
      <w:r>
        <w:rPr>
          <w:spacing w:val="-1"/>
          <w:szCs w:val="28"/>
        </w:rPr>
        <w:t xml:space="preserve"> Б</w:t>
      </w:r>
      <w:proofErr w:type="gramEnd"/>
      <w:r>
        <w:rPr>
          <w:spacing w:val="-1"/>
          <w:szCs w:val="28"/>
        </w:rPr>
        <w:t xml:space="preserve"> с малым энергопотреблением </w:t>
      </w:r>
      <w:r>
        <w:rPr>
          <w:szCs w:val="28"/>
        </w:rPr>
        <w:t>–</w:t>
      </w:r>
      <w:r>
        <w:rPr>
          <w:spacing w:val="-1"/>
          <w:szCs w:val="28"/>
        </w:rPr>
        <w:t xml:space="preserve"> передатчики </w:t>
      </w:r>
      <w:r>
        <w:rPr>
          <w:szCs w:val="28"/>
        </w:rPr>
        <w:t>с питанием от источников постоянного тока и от сети переменного тока с током потребления в одной фазе до 16 А, напряжением питания сети переменного тока до 1000 В</w:t>
      </w:r>
      <w:r>
        <w:rPr>
          <w:spacing w:val="-3"/>
          <w:szCs w:val="28"/>
        </w:rPr>
        <w:t>;</w:t>
      </w:r>
    </w:p>
    <w:p w:rsidR="00797DAE" w:rsidRDefault="00797DAE" w:rsidP="00797DA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Cs w:val="28"/>
        </w:rPr>
      </w:pPr>
      <w:r>
        <w:rPr>
          <w:szCs w:val="28"/>
        </w:rPr>
        <w:t>передатчики класса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с питанием от сети переменного тока с током потребления в одной фазе более 16 А, напряжением питания сети </w:t>
      </w:r>
      <w:r>
        <w:rPr>
          <w:spacing w:val="-3"/>
          <w:szCs w:val="28"/>
        </w:rPr>
        <w:t>переменного тока свыше 1000 В.</w:t>
      </w:r>
    </w:p>
    <w:p w:rsidR="00797DAE" w:rsidRDefault="00797DAE" w:rsidP="00797DAE">
      <w:pPr>
        <w:shd w:val="clear" w:color="auto" w:fill="FFFFFF"/>
        <w:spacing w:line="322" w:lineRule="exact"/>
        <w:ind w:left="720"/>
        <w:jc w:val="both"/>
      </w:pPr>
      <w:r>
        <w:rPr>
          <w:spacing w:val="-1"/>
          <w:szCs w:val="28"/>
        </w:rPr>
        <w:t>4.4. По условиям функционирования:</w:t>
      </w:r>
    </w:p>
    <w:p w:rsidR="00797DAE" w:rsidRDefault="00797DAE" w:rsidP="00797DAE">
      <w:pPr>
        <w:shd w:val="clear" w:color="auto" w:fill="FFFFFF"/>
        <w:tabs>
          <w:tab w:val="left" w:pos="994"/>
        </w:tabs>
        <w:spacing w:line="322" w:lineRule="exact"/>
        <w:ind w:firstLine="720"/>
        <w:jc w:val="both"/>
      </w:pPr>
      <w:r>
        <w:rPr>
          <w:szCs w:val="28"/>
        </w:rPr>
        <w:t>-</w:t>
      </w:r>
      <w:r>
        <w:rPr>
          <w:szCs w:val="28"/>
        </w:rPr>
        <w:tab/>
        <w:t>передатчики телевизионные цифровые, предназначенные для совместного использования полосы радиочастот с аналоговыми передатчиками;</w:t>
      </w:r>
    </w:p>
    <w:p w:rsidR="00797DAE" w:rsidRDefault="00797DAE" w:rsidP="00797DAE">
      <w:pPr>
        <w:shd w:val="clear" w:color="auto" w:fill="FFFFFF"/>
        <w:tabs>
          <w:tab w:val="left" w:pos="1104"/>
        </w:tabs>
        <w:spacing w:line="322" w:lineRule="exact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передатчики </w:t>
      </w:r>
      <w:r w:rsidRPr="00726AD4">
        <w:rPr>
          <w:spacing w:val="-1"/>
          <w:szCs w:val="28"/>
        </w:rPr>
        <w:t>телевизионные</w:t>
      </w:r>
      <w:r>
        <w:rPr>
          <w:spacing w:val="-1"/>
          <w:szCs w:val="28"/>
        </w:rPr>
        <w:t xml:space="preserve"> цифровые, предназначенные для </w:t>
      </w:r>
      <w:r>
        <w:rPr>
          <w:szCs w:val="28"/>
        </w:rPr>
        <w:t xml:space="preserve">совместного использования полосы радиочастот с маломощными </w:t>
      </w:r>
      <w:r>
        <w:rPr>
          <w:spacing w:val="-1"/>
          <w:szCs w:val="28"/>
        </w:rPr>
        <w:t xml:space="preserve">радиопередатчиками других служб или радиоприемными устройствами </w:t>
      </w:r>
      <w:r>
        <w:rPr>
          <w:szCs w:val="28"/>
        </w:rPr>
        <w:t>(критический случай).</w:t>
      </w:r>
    </w:p>
    <w:p w:rsidR="00797DAE" w:rsidRDefault="00797DAE" w:rsidP="00797DAE">
      <w:pPr>
        <w:shd w:val="clear" w:color="auto" w:fill="FFFFFF"/>
        <w:tabs>
          <w:tab w:val="left" w:pos="1104"/>
        </w:tabs>
        <w:spacing w:line="322" w:lineRule="exact"/>
        <w:ind w:firstLine="720"/>
        <w:jc w:val="both"/>
        <w:rPr>
          <w:szCs w:val="28"/>
        </w:rPr>
      </w:pPr>
    </w:p>
    <w:p w:rsidR="005530F1" w:rsidRDefault="00797DAE" w:rsidP="005530F1">
      <w:pPr>
        <w:shd w:val="clear" w:color="auto" w:fill="FFFFFF"/>
        <w:tabs>
          <w:tab w:val="left" w:pos="1104"/>
        </w:tabs>
        <w:spacing w:line="322" w:lineRule="exact"/>
        <w:ind w:firstLine="720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II. Классификация требований к</w:t>
      </w:r>
      <w:r w:rsidR="005530F1">
        <w:rPr>
          <w:b/>
          <w:bCs/>
          <w:spacing w:val="-1"/>
          <w:szCs w:val="28"/>
        </w:rPr>
        <w:t>о всем видам передатчиков, указанных в пункте 2 Правил</w:t>
      </w:r>
    </w:p>
    <w:p w:rsidR="005530F1" w:rsidRDefault="005530F1" w:rsidP="005530F1">
      <w:pPr>
        <w:shd w:val="clear" w:color="auto" w:fill="FFFFFF"/>
        <w:tabs>
          <w:tab w:val="left" w:pos="1104"/>
        </w:tabs>
        <w:spacing w:line="322" w:lineRule="exact"/>
        <w:ind w:firstLine="720"/>
        <w:jc w:val="both"/>
        <w:rPr>
          <w:b/>
          <w:bCs/>
          <w:spacing w:val="-1"/>
          <w:szCs w:val="28"/>
        </w:rPr>
      </w:pPr>
    </w:p>
    <w:p w:rsidR="00797DAE" w:rsidRDefault="00797DAE" w:rsidP="005530F1">
      <w:pPr>
        <w:shd w:val="clear" w:color="auto" w:fill="FFFFFF"/>
        <w:tabs>
          <w:tab w:val="left" w:pos="1104"/>
        </w:tabs>
        <w:spacing w:line="322" w:lineRule="exact"/>
        <w:ind w:firstLine="720"/>
        <w:jc w:val="both"/>
      </w:pPr>
      <w:r>
        <w:rPr>
          <w:spacing w:val="-4"/>
          <w:szCs w:val="28"/>
        </w:rPr>
        <w:t>5.</w:t>
      </w:r>
      <w:r>
        <w:rPr>
          <w:szCs w:val="28"/>
        </w:rPr>
        <w:tab/>
      </w:r>
      <w:r>
        <w:rPr>
          <w:spacing w:val="-1"/>
          <w:szCs w:val="28"/>
        </w:rPr>
        <w:t xml:space="preserve">Первая группа требований устанавливается в целях обеспечения </w:t>
      </w:r>
      <w:r>
        <w:rPr>
          <w:szCs w:val="28"/>
        </w:rPr>
        <w:t>целостности ЕСЭ и включает в себя:</w:t>
      </w:r>
    </w:p>
    <w:p w:rsidR="00797DAE" w:rsidRDefault="00797DAE" w:rsidP="00797DAE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16"/>
          <w:szCs w:val="28"/>
        </w:rPr>
      </w:pPr>
      <w:r>
        <w:rPr>
          <w:szCs w:val="28"/>
        </w:rPr>
        <w:t>Требования к частотным диапазонам, номерам радиоканалов и номинальным полосам частот радиоканалов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7.1, 7.2, 8.2 Правил).</w:t>
      </w:r>
    </w:p>
    <w:p w:rsidR="00797DAE" w:rsidRDefault="00797DAE" w:rsidP="00797DAE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4"/>
          <w:szCs w:val="28"/>
        </w:rPr>
      </w:pPr>
      <w:r>
        <w:rPr>
          <w:spacing w:val="-2"/>
          <w:szCs w:val="28"/>
        </w:rPr>
        <w:t xml:space="preserve">Требования параметрам канала изображения (п. 7.3 Правил) и канала </w:t>
      </w:r>
      <w:r>
        <w:rPr>
          <w:spacing w:val="-3"/>
          <w:szCs w:val="28"/>
        </w:rPr>
        <w:t xml:space="preserve">звукового сопровождения (п. 7.4 Правил) аналоговых и гибридных передатчиков </w:t>
      </w:r>
      <w:r>
        <w:rPr>
          <w:szCs w:val="28"/>
        </w:rPr>
        <w:t>телевизионных.</w:t>
      </w:r>
    </w:p>
    <w:p w:rsidR="00797DAE" w:rsidRDefault="00797DAE" w:rsidP="00797DAE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3"/>
          <w:szCs w:val="28"/>
        </w:rPr>
      </w:pPr>
      <w:r>
        <w:rPr>
          <w:szCs w:val="28"/>
        </w:rPr>
        <w:t>Требования к системе и параметрам сигналов цифрового телевизионного вещания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8.1 – 8.8 Правил).</w:t>
      </w:r>
    </w:p>
    <w:p w:rsidR="00797DAE" w:rsidRDefault="00797DAE" w:rsidP="00797DAE">
      <w:pPr>
        <w:shd w:val="clear" w:color="auto" w:fill="FFFFFF"/>
        <w:tabs>
          <w:tab w:val="left" w:pos="1277"/>
        </w:tabs>
        <w:spacing w:line="322" w:lineRule="exact"/>
        <w:ind w:firstLine="720"/>
        <w:jc w:val="both"/>
      </w:pPr>
      <w:r>
        <w:rPr>
          <w:spacing w:val="-4"/>
          <w:szCs w:val="28"/>
        </w:rPr>
        <w:t>6.</w:t>
      </w:r>
      <w:r>
        <w:rPr>
          <w:szCs w:val="28"/>
        </w:rPr>
        <w:tab/>
      </w:r>
      <w:r>
        <w:rPr>
          <w:spacing w:val="-2"/>
          <w:szCs w:val="28"/>
        </w:rPr>
        <w:t xml:space="preserve">Вторая группа требований устанавливается в целях обеспечения </w:t>
      </w:r>
      <w:r>
        <w:rPr>
          <w:szCs w:val="28"/>
        </w:rPr>
        <w:t>устойчивости функционирования ЕСЭ и включает в себя:</w:t>
      </w:r>
    </w:p>
    <w:p w:rsidR="00797DAE" w:rsidRDefault="00797DAE" w:rsidP="00797DAE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4"/>
          <w:szCs w:val="28"/>
        </w:rPr>
      </w:pPr>
      <w:r>
        <w:rPr>
          <w:spacing w:val="-5"/>
          <w:szCs w:val="28"/>
        </w:rPr>
        <w:t xml:space="preserve">Требования по устойчивости к колебаниям напряжения питающей сети </w:t>
      </w:r>
      <w:r>
        <w:rPr>
          <w:szCs w:val="28"/>
        </w:rPr>
        <w:t>(п. 16 Правил).</w:t>
      </w:r>
    </w:p>
    <w:p w:rsidR="00797DAE" w:rsidRPr="00BE7568" w:rsidRDefault="00797DAE" w:rsidP="00797DAE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5"/>
          <w:szCs w:val="28"/>
        </w:rPr>
      </w:pPr>
      <w:r w:rsidRPr="00BE7568">
        <w:rPr>
          <w:spacing w:val="-5"/>
          <w:szCs w:val="28"/>
        </w:rPr>
        <w:t>Требования к устойчивости передатчиков телевизионных при климатических воздействиях (п. 17 Правил).</w:t>
      </w:r>
    </w:p>
    <w:p w:rsidR="00797DAE" w:rsidRPr="00580E44" w:rsidRDefault="00797DAE" w:rsidP="00797DAE">
      <w:pPr>
        <w:shd w:val="clear" w:color="auto" w:fill="FFFFFF"/>
        <w:tabs>
          <w:tab w:val="left" w:pos="1277"/>
        </w:tabs>
        <w:spacing w:line="322" w:lineRule="exact"/>
        <w:ind w:left="720"/>
        <w:jc w:val="both"/>
        <w:rPr>
          <w:spacing w:val="-5"/>
          <w:szCs w:val="28"/>
        </w:rPr>
      </w:pPr>
    </w:p>
    <w:p w:rsidR="00797DAE" w:rsidRDefault="00797DAE" w:rsidP="00797DAE">
      <w:pPr>
        <w:shd w:val="clear" w:color="auto" w:fill="FFFFFF"/>
        <w:tabs>
          <w:tab w:val="left" w:pos="1277"/>
        </w:tabs>
        <w:spacing w:line="322" w:lineRule="exact"/>
        <w:ind w:left="720"/>
        <w:jc w:val="both"/>
        <w:rPr>
          <w:spacing w:val="-5"/>
          <w:szCs w:val="28"/>
        </w:rPr>
      </w:pPr>
    </w:p>
    <w:p w:rsidR="00966039" w:rsidRDefault="00966039" w:rsidP="00797DAE">
      <w:pPr>
        <w:shd w:val="clear" w:color="auto" w:fill="FFFFFF"/>
        <w:tabs>
          <w:tab w:val="left" w:pos="1277"/>
        </w:tabs>
        <w:spacing w:line="322" w:lineRule="exact"/>
        <w:ind w:left="720"/>
        <w:jc w:val="both"/>
        <w:rPr>
          <w:spacing w:val="-5"/>
          <w:szCs w:val="28"/>
        </w:rPr>
      </w:pPr>
    </w:p>
    <w:p w:rsidR="00966039" w:rsidRDefault="00966039" w:rsidP="00797DAE">
      <w:pPr>
        <w:shd w:val="clear" w:color="auto" w:fill="FFFFFF"/>
        <w:tabs>
          <w:tab w:val="left" w:pos="1277"/>
        </w:tabs>
        <w:spacing w:line="322" w:lineRule="exact"/>
        <w:ind w:left="720"/>
        <w:jc w:val="both"/>
        <w:rPr>
          <w:spacing w:val="-5"/>
          <w:szCs w:val="28"/>
        </w:rPr>
      </w:pPr>
    </w:p>
    <w:p w:rsidR="00966039" w:rsidRDefault="00966039" w:rsidP="00797DAE">
      <w:pPr>
        <w:shd w:val="clear" w:color="auto" w:fill="FFFFFF"/>
        <w:tabs>
          <w:tab w:val="left" w:pos="1277"/>
        </w:tabs>
        <w:spacing w:line="322" w:lineRule="exact"/>
        <w:ind w:left="720"/>
        <w:jc w:val="both"/>
        <w:rPr>
          <w:spacing w:val="-5"/>
          <w:szCs w:val="28"/>
        </w:rPr>
      </w:pPr>
    </w:p>
    <w:p w:rsidR="00797DAE" w:rsidRDefault="00797DAE" w:rsidP="00797DAE">
      <w:pPr>
        <w:shd w:val="clear" w:color="auto" w:fill="FFFFFF"/>
        <w:tabs>
          <w:tab w:val="left" w:pos="1277"/>
        </w:tabs>
        <w:spacing w:line="322" w:lineRule="exact"/>
        <w:jc w:val="center"/>
      </w:pPr>
      <w:r>
        <w:rPr>
          <w:b/>
          <w:bCs/>
          <w:spacing w:val="-1"/>
          <w:szCs w:val="28"/>
          <w:lang w:val="en-US"/>
        </w:rPr>
        <w:lastRenderedPageBreak/>
        <w:t>III</w:t>
      </w:r>
      <w:r w:rsidRPr="009865A4">
        <w:rPr>
          <w:b/>
          <w:bCs/>
          <w:spacing w:val="-1"/>
          <w:szCs w:val="28"/>
        </w:rPr>
        <w:t xml:space="preserve"> </w:t>
      </w:r>
      <w:r w:rsidRPr="00BE7568">
        <w:rPr>
          <w:b/>
          <w:bCs/>
          <w:spacing w:val="-1"/>
          <w:szCs w:val="28"/>
        </w:rPr>
        <w:t xml:space="preserve">Требования к </w:t>
      </w:r>
      <w:r w:rsidR="005530F1">
        <w:rPr>
          <w:b/>
          <w:bCs/>
          <w:spacing w:val="-1"/>
          <w:szCs w:val="28"/>
        </w:rPr>
        <w:t xml:space="preserve">телевизионным </w:t>
      </w:r>
      <w:r w:rsidRPr="00BE7568">
        <w:rPr>
          <w:b/>
          <w:bCs/>
          <w:spacing w:val="-1"/>
          <w:szCs w:val="28"/>
        </w:rPr>
        <w:t xml:space="preserve">передатчикам </w:t>
      </w:r>
      <w:r w:rsidR="005530F1">
        <w:rPr>
          <w:b/>
          <w:bCs/>
          <w:spacing w:val="-1"/>
          <w:szCs w:val="28"/>
        </w:rPr>
        <w:t>наземного эфирного аналогового вещания</w:t>
      </w:r>
    </w:p>
    <w:p w:rsidR="00797DAE" w:rsidRDefault="00797DAE" w:rsidP="00797DAE">
      <w:pPr>
        <w:shd w:val="clear" w:color="auto" w:fill="FFFFFF"/>
        <w:tabs>
          <w:tab w:val="left" w:pos="1276"/>
        </w:tabs>
        <w:spacing w:before="317" w:line="322" w:lineRule="exact"/>
        <w:ind w:left="10" w:right="14" w:firstLine="720"/>
        <w:jc w:val="both"/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Параметры, обеспечивающие целостность ЕСЭ, должны соответствовать следующим требованиям:</w:t>
      </w:r>
    </w:p>
    <w:p w:rsidR="00797DAE" w:rsidRDefault="00797DAE" w:rsidP="00797DAE">
      <w:pPr>
        <w:shd w:val="clear" w:color="auto" w:fill="FFFFFF"/>
        <w:tabs>
          <w:tab w:val="left" w:pos="1277"/>
        </w:tabs>
        <w:spacing w:line="322" w:lineRule="exact"/>
        <w:ind w:right="19" w:firstLine="730"/>
        <w:jc w:val="both"/>
      </w:pPr>
      <w:r>
        <w:rPr>
          <w:spacing w:val="-24"/>
          <w:szCs w:val="28"/>
        </w:rPr>
        <w:t>7.1.</w:t>
      </w:r>
      <w:r>
        <w:rPr>
          <w:szCs w:val="28"/>
        </w:rPr>
        <w:tab/>
      </w:r>
      <w:r>
        <w:rPr>
          <w:spacing w:val="-1"/>
          <w:szCs w:val="28"/>
        </w:rPr>
        <w:t xml:space="preserve">Частотные диапазоны, номера радиоканалов и номинальные полосы частот радиоканалов  должны соответствовать приложению 1 к Правилам </w:t>
      </w:r>
      <w:r>
        <w:rPr>
          <w:spacing w:val="-2"/>
          <w:szCs w:val="28"/>
        </w:rPr>
        <w:t>(таблица П.1.1.).</w:t>
      </w:r>
    </w:p>
    <w:p w:rsidR="00797DAE" w:rsidRDefault="00797DAE" w:rsidP="00797DAE">
      <w:pPr>
        <w:shd w:val="clear" w:color="auto" w:fill="FFFFFF"/>
        <w:tabs>
          <w:tab w:val="left" w:pos="1277"/>
        </w:tabs>
        <w:spacing w:line="322" w:lineRule="exact"/>
        <w:ind w:right="14" w:firstLine="730"/>
        <w:jc w:val="both"/>
      </w:pPr>
      <w:r>
        <w:rPr>
          <w:spacing w:val="-9"/>
          <w:szCs w:val="28"/>
        </w:rPr>
        <w:t>7.2.</w:t>
      </w:r>
      <w:r>
        <w:rPr>
          <w:szCs w:val="28"/>
        </w:rPr>
        <w:tab/>
        <w:t xml:space="preserve">Передатчики должны иметь возможность работать в системе смещения несущих частот (далее – СНЧ). </w:t>
      </w:r>
      <w:proofErr w:type="gramStart"/>
      <w:r>
        <w:rPr>
          <w:szCs w:val="28"/>
        </w:rPr>
        <w:t>Частота несущей изображения в сети эфирного телевидения:</w:t>
      </w:r>
      <w:proofErr w:type="gramEnd"/>
    </w:p>
    <w:p w:rsidR="00797DAE" w:rsidRDefault="00797DAE" w:rsidP="00797DAE">
      <w:pPr>
        <w:shd w:val="clear" w:color="auto" w:fill="FFFFFF"/>
        <w:spacing w:line="322" w:lineRule="exact"/>
        <w:ind w:left="10" w:firstLine="699"/>
        <w:jc w:val="both"/>
      </w:pPr>
      <w:r>
        <w:rPr>
          <w:spacing w:val="-1"/>
          <w:szCs w:val="28"/>
        </w:rPr>
        <w:t>с использованием простого смещения несущих частот</w:t>
      </w:r>
    </w:p>
    <w:p w:rsidR="00797DAE" w:rsidRPr="003A3C8B" w:rsidRDefault="00797DAE" w:rsidP="00797DAE">
      <w:pPr>
        <w:shd w:val="clear" w:color="auto" w:fill="FFFFFF"/>
        <w:ind w:left="5" w:firstLine="704"/>
        <w:jc w:val="both"/>
        <w:rPr>
          <w:spacing w:val="-7"/>
          <w:szCs w:val="28"/>
        </w:rPr>
      </w:pPr>
      <w:proofErr w:type="gramStart"/>
      <w:r>
        <w:rPr>
          <w:spacing w:val="-7"/>
          <w:szCs w:val="28"/>
          <w:lang w:val="en-US"/>
        </w:rPr>
        <w:t>f</w:t>
      </w:r>
      <w:r w:rsidRPr="00FA24C3">
        <w:rPr>
          <w:spacing w:val="-7"/>
          <w:szCs w:val="28"/>
          <w:vertAlign w:val="subscript"/>
        </w:rPr>
        <w:t>и</w:t>
      </w:r>
      <w:proofErr w:type="gramEnd"/>
      <w:r w:rsidRPr="00FA24C3">
        <w:rPr>
          <w:spacing w:val="-7"/>
          <w:szCs w:val="28"/>
        </w:rPr>
        <w:t xml:space="preserve"> = (</w:t>
      </w:r>
      <w:r>
        <w:rPr>
          <w:spacing w:val="-7"/>
          <w:szCs w:val="28"/>
          <w:lang w:val="en-US"/>
        </w:rPr>
        <w:t>f</w:t>
      </w:r>
      <w:r>
        <w:rPr>
          <w:spacing w:val="-7"/>
          <w:szCs w:val="28"/>
          <w:vertAlign w:val="subscript"/>
        </w:rPr>
        <w:t>0и</w:t>
      </w:r>
      <w:r>
        <w:rPr>
          <w:spacing w:val="-7"/>
          <w:szCs w:val="28"/>
        </w:rPr>
        <w:sym w:font="Symbol" w:char="F0B7"/>
      </w:r>
      <w:r w:rsidRPr="003A3C8B">
        <w:rPr>
          <w:spacing w:val="-7"/>
          <w:szCs w:val="28"/>
        </w:rPr>
        <w:t>1</w:t>
      </w:r>
      <w:r w:rsidRPr="00FA24C3">
        <w:rPr>
          <w:spacing w:val="-7"/>
          <w:szCs w:val="28"/>
        </w:rPr>
        <w:t>0</w:t>
      </w:r>
      <w:r w:rsidRPr="00FA24C3">
        <w:rPr>
          <w:spacing w:val="-7"/>
          <w:szCs w:val="28"/>
          <w:vertAlign w:val="superscript"/>
        </w:rPr>
        <w:t>6</w:t>
      </w:r>
      <w:r w:rsidRPr="00FA24C3">
        <w:rPr>
          <w:spacing w:val="-7"/>
          <w:szCs w:val="28"/>
        </w:rPr>
        <w:t xml:space="preserve"> ±</w:t>
      </w:r>
      <w:r>
        <w:rPr>
          <w:spacing w:val="-7"/>
          <w:szCs w:val="28"/>
        </w:rPr>
        <w:sym w:font="Symbol" w:char="F044"/>
      </w:r>
      <w:r>
        <w:rPr>
          <w:spacing w:val="-7"/>
          <w:szCs w:val="28"/>
          <w:lang w:val="en-US"/>
        </w:rPr>
        <w:t>f</w:t>
      </w:r>
      <w:r w:rsidRPr="00FA24C3">
        <w:rPr>
          <w:spacing w:val="-7"/>
          <w:szCs w:val="28"/>
        </w:rPr>
        <w:t xml:space="preserve"> </w:t>
      </w:r>
      <w:r w:rsidRPr="00FA24C3">
        <w:rPr>
          <w:rFonts w:ascii="Arial" w:hAnsi="Arial"/>
          <w:spacing w:val="-7"/>
          <w:szCs w:val="28"/>
        </w:rPr>
        <w:t>±</w:t>
      </w:r>
      <w:r w:rsidRPr="00FA24C3">
        <w:rPr>
          <w:rFonts w:ascii="Arial" w:hAnsi="Arial" w:cs="Arial"/>
          <w:spacing w:val="-7"/>
          <w:szCs w:val="28"/>
        </w:rPr>
        <w:t xml:space="preserve"> </w:t>
      </w:r>
      <w:r w:rsidRPr="00FA24C3">
        <w:rPr>
          <w:rFonts w:hAnsi="Arial"/>
          <w:spacing w:val="-7"/>
          <w:szCs w:val="28"/>
        </w:rPr>
        <w:t xml:space="preserve">100) </w:t>
      </w:r>
      <w:r>
        <w:rPr>
          <w:spacing w:val="-7"/>
          <w:szCs w:val="28"/>
        </w:rPr>
        <w:t>Гц</w:t>
      </w:r>
      <w:r w:rsidRPr="00FA24C3">
        <w:rPr>
          <w:spacing w:val="-7"/>
          <w:szCs w:val="28"/>
        </w:rPr>
        <w:t>;</w:t>
      </w:r>
    </w:p>
    <w:p w:rsidR="00797DAE" w:rsidRDefault="00797DAE" w:rsidP="00797DAE">
      <w:pPr>
        <w:shd w:val="clear" w:color="auto" w:fill="FFFFFF"/>
        <w:ind w:left="10" w:firstLine="699"/>
        <w:jc w:val="both"/>
      </w:pPr>
      <w:r>
        <w:rPr>
          <w:spacing w:val="-4"/>
          <w:szCs w:val="28"/>
        </w:rPr>
        <w:t xml:space="preserve">с использованием </w:t>
      </w:r>
      <w:proofErr w:type="gramStart"/>
      <w:r>
        <w:rPr>
          <w:spacing w:val="-4"/>
          <w:szCs w:val="28"/>
        </w:rPr>
        <w:t>точного</w:t>
      </w:r>
      <w:proofErr w:type="gramEnd"/>
      <w:r>
        <w:rPr>
          <w:spacing w:val="-4"/>
          <w:szCs w:val="28"/>
        </w:rPr>
        <w:t xml:space="preserve"> СНЧ</w:t>
      </w:r>
    </w:p>
    <w:p w:rsidR="00797DAE" w:rsidRDefault="00797DAE" w:rsidP="00797DAE">
      <w:pPr>
        <w:shd w:val="clear" w:color="auto" w:fill="FFFFFF"/>
        <w:ind w:left="5" w:firstLine="704"/>
        <w:jc w:val="both"/>
      </w:pPr>
      <w:proofErr w:type="gramStart"/>
      <w:r>
        <w:rPr>
          <w:spacing w:val="-7"/>
          <w:szCs w:val="28"/>
          <w:lang w:val="en-US"/>
        </w:rPr>
        <w:t>f</w:t>
      </w:r>
      <w:r w:rsidRPr="00FA24C3">
        <w:rPr>
          <w:spacing w:val="-7"/>
          <w:szCs w:val="28"/>
          <w:vertAlign w:val="subscript"/>
        </w:rPr>
        <w:t>и</w:t>
      </w:r>
      <w:proofErr w:type="gramEnd"/>
      <w:r w:rsidRPr="00FA24C3">
        <w:rPr>
          <w:spacing w:val="-14"/>
          <w:szCs w:val="28"/>
        </w:rPr>
        <w:t xml:space="preserve"> = (</w:t>
      </w:r>
      <w:r>
        <w:rPr>
          <w:spacing w:val="-14"/>
          <w:szCs w:val="28"/>
          <w:lang w:val="en-US"/>
        </w:rPr>
        <w:t>f</w:t>
      </w:r>
      <w:r>
        <w:rPr>
          <w:spacing w:val="-14"/>
          <w:szCs w:val="28"/>
          <w:vertAlign w:val="subscript"/>
        </w:rPr>
        <w:t>0и</w:t>
      </w:r>
      <w:r>
        <w:rPr>
          <w:spacing w:val="-7"/>
          <w:szCs w:val="28"/>
        </w:rPr>
        <w:sym w:font="Symbol" w:char="F0B7"/>
      </w:r>
      <w:r w:rsidRPr="00FA24C3">
        <w:rPr>
          <w:spacing w:val="-14"/>
          <w:szCs w:val="28"/>
        </w:rPr>
        <w:t>10</w:t>
      </w:r>
      <w:r w:rsidRPr="00FA24C3">
        <w:rPr>
          <w:spacing w:val="-14"/>
          <w:szCs w:val="28"/>
          <w:vertAlign w:val="superscript"/>
        </w:rPr>
        <w:t>6</w:t>
      </w:r>
      <w:r w:rsidRPr="00FA24C3">
        <w:rPr>
          <w:spacing w:val="-14"/>
          <w:szCs w:val="28"/>
        </w:rPr>
        <w:t xml:space="preserve"> ±</w:t>
      </w:r>
      <w:r>
        <w:rPr>
          <w:spacing w:val="-7"/>
          <w:szCs w:val="28"/>
        </w:rPr>
        <w:sym w:font="Symbol" w:char="F044"/>
      </w:r>
      <w:r>
        <w:rPr>
          <w:spacing w:val="-14"/>
          <w:szCs w:val="28"/>
          <w:lang w:val="en-US"/>
        </w:rPr>
        <w:t>f</w:t>
      </w:r>
      <w:proofErr w:type="spellStart"/>
      <w:r w:rsidRPr="00FA24C3">
        <w:rPr>
          <w:spacing w:val="-14"/>
          <w:szCs w:val="28"/>
          <w:vertAlign w:val="subscript"/>
        </w:rPr>
        <w:t>точ</w:t>
      </w:r>
      <w:proofErr w:type="spellEnd"/>
      <w:r w:rsidRPr="00FA24C3">
        <w:rPr>
          <w:spacing w:val="-14"/>
          <w:szCs w:val="28"/>
        </w:rPr>
        <w:t xml:space="preserve"> </w:t>
      </w:r>
      <w:r w:rsidRPr="00FA24C3">
        <w:rPr>
          <w:rFonts w:ascii="Arial" w:hAnsi="Arial"/>
          <w:spacing w:val="-14"/>
          <w:szCs w:val="28"/>
        </w:rPr>
        <w:t>±</w:t>
      </w:r>
      <w:r w:rsidRPr="00FA24C3">
        <w:rPr>
          <w:rFonts w:ascii="Arial" w:hAnsi="Arial" w:cs="Arial"/>
          <w:spacing w:val="-14"/>
          <w:szCs w:val="28"/>
        </w:rPr>
        <w:t xml:space="preserve"> </w:t>
      </w:r>
      <w:r w:rsidRPr="00FA24C3">
        <w:rPr>
          <w:rFonts w:hAnsi="Arial"/>
          <w:spacing w:val="-14"/>
          <w:szCs w:val="28"/>
        </w:rPr>
        <w:t xml:space="preserve">1) </w:t>
      </w:r>
      <w:r>
        <w:rPr>
          <w:spacing w:val="-14"/>
          <w:szCs w:val="28"/>
        </w:rPr>
        <w:t>Гц;</w:t>
      </w:r>
    </w:p>
    <w:p w:rsidR="00797DAE" w:rsidRDefault="00797DAE" w:rsidP="00797DAE">
      <w:pPr>
        <w:shd w:val="clear" w:color="auto" w:fill="FFFFFF"/>
        <w:ind w:left="5" w:firstLine="704"/>
        <w:jc w:val="both"/>
      </w:pPr>
      <w:r>
        <w:rPr>
          <w:spacing w:val="-6"/>
          <w:szCs w:val="28"/>
        </w:rPr>
        <w:t xml:space="preserve">при </w:t>
      </w:r>
      <w:proofErr w:type="gramStart"/>
      <w:r>
        <w:rPr>
          <w:spacing w:val="-6"/>
          <w:szCs w:val="28"/>
          <w:lang w:val="en-US"/>
        </w:rPr>
        <w:t>f</w:t>
      </w:r>
      <w:proofErr w:type="spellStart"/>
      <w:proofErr w:type="gramEnd"/>
      <w:r>
        <w:rPr>
          <w:spacing w:val="-6"/>
          <w:szCs w:val="28"/>
          <w:vertAlign w:val="subscript"/>
        </w:rPr>
        <w:t>стр</w:t>
      </w:r>
      <w:proofErr w:type="spellEnd"/>
      <w:r w:rsidRPr="003A3C8B">
        <w:rPr>
          <w:spacing w:val="-6"/>
          <w:szCs w:val="28"/>
          <w:vertAlign w:val="subscript"/>
        </w:rPr>
        <w:t xml:space="preserve"> </w:t>
      </w:r>
      <w:r w:rsidRPr="00FA24C3">
        <w:rPr>
          <w:spacing w:val="-6"/>
          <w:szCs w:val="28"/>
        </w:rPr>
        <w:t>=</w:t>
      </w:r>
      <w:r w:rsidRPr="003A3C8B">
        <w:rPr>
          <w:spacing w:val="-6"/>
          <w:szCs w:val="28"/>
        </w:rPr>
        <w:t xml:space="preserve"> </w:t>
      </w:r>
      <w:r w:rsidRPr="00FA24C3">
        <w:rPr>
          <w:spacing w:val="-6"/>
          <w:szCs w:val="28"/>
        </w:rPr>
        <w:t xml:space="preserve">(15625,000±0,016) </w:t>
      </w:r>
      <w:r>
        <w:rPr>
          <w:spacing w:val="-6"/>
          <w:szCs w:val="28"/>
        </w:rPr>
        <w:t>Гц,</w:t>
      </w:r>
    </w:p>
    <w:p w:rsidR="00797DAE" w:rsidRDefault="00797DAE" w:rsidP="00797DAE">
      <w:pPr>
        <w:shd w:val="clear" w:color="auto" w:fill="FFFFFF"/>
        <w:ind w:left="5" w:firstLine="704"/>
        <w:jc w:val="both"/>
      </w:pPr>
      <w:r>
        <w:rPr>
          <w:szCs w:val="28"/>
        </w:rPr>
        <w:t xml:space="preserve">где </w:t>
      </w:r>
      <w:r>
        <w:rPr>
          <w:szCs w:val="28"/>
          <w:lang w:val="en-US"/>
        </w:rPr>
        <w:t>f</w:t>
      </w:r>
      <w:r w:rsidRPr="00FA24C3">
        <w:rPr>
          <w:szCs w:val="28"/>
          <w:vertAlign w:val="subscript"/>
        </w:rPr>
        <w:t>0</w:t>
      </w:r>
      <w:r>
        <w:rPr>
          <w:szCs w:val="28"/>
          <w:vertAlign w:val="subscript"/>
        </w:rPr>
        <w:t>и</w:t>
      </w:r>
      <w:r>
        <w:rPr>
          <w:szCs w:val="28"/>
        </w:rPr>
        <w:t xml:space="preserve"> – номинальное значение частоты несущей изображения, МГц, в</w:t>
      </w:r>
      <w:r w:rsidRPr="003A3C8B">
        <w:rPr>
          <w:szCs w:val="28"/>
        </w:rPr>
        <w:t xml:space="preserve"> </w:t>
      </w:r>
      <w:r>
        <w:rPr>
          <w:spacing w:val="-1"/>
          <w:szCs w:val="28"/>
        </w:rPr>
        <w:t>соответствии с приложением 1 к Правилам (таблица П.1.1.);</w:t>
      </w:r>
    </w:p>
    <w:p w:rsidR="00797DAE" w:rsidRDefault="00797DAE" w:rsidP="00797DAE">
      <w:pPr>
        <w:shd w:val="clear" w:color="auto" w:fill="FFFFFF"/>
        <w:spacing w:before="14" w:line="322" w:lineRule="exact"/>
        <w:ind w:firstLine="709"/>
        <w:jc w:val="both"/>
      </w:pPr>
      <w:r>
        <w:rPr>
          <w:spacing w:val="-7"/>
          <w:szCs w:val="28"/>
        </w:rPr>
        <w:sym w:font="Symbol" w:char="F044"/>
      </w:r>
      <w:proofErr w:type="gramStart"/>
      <w:r>
        <w:rPr>
          <w:spacing w:val="-2"/>
          <w:szCs w:val="28"/>
          <w:lang w:val="en-US"/>
        </w:rPr>
        <w:t>f</w:t>
      </w:r>
      <w:proofErr w:type="gramEnd"/>
      <w:r w:rsidRPr="00FA24C3">
        <w:rPr>
          <w:spacing w:val="-2"/>
          <w:szCs w:val="28"/>
        </w:rPr>
        <w:t xml:space="preserve">, </w:t>
      </w:r>
      <w:r>
        <w:rPr>
          <w:spacing w:val="-7"/>
          <w:szCs w:val="28"/>
        </w:rPr>
        <w:sym w:font="Symbol" w:char="F044"/>
      </w:r>
      <w:r>
        <w:rPr>
          <w:spacing w:val="-2"/>
          <w:szCs w:val="28"/>
          <w:lang w:val="en-US"/>
        </w:rPr>
        <w:t>f</w:t>
      </w:r>
      <w:proofErr w:type="spellStart"/>
      <w:r w:rsidRPr="00FA24C3">
        <w:rPr>
          <w:spacing w:val="-2"/>
          <w:szCs w:val="28"/>
          <w:vertAlign w:val="subscript"/>
        </w:rPr>
        <w:t>точ</w:t>
      </w:r>
      <w:proofErr w:type="spellEnd"/>
      <w:r w:rsidRPr="00FA24C3">
        <w:rPr>
          <w:spacing w:val="-2"/>
          <w:szCs w:val="28"/>
        </w:rPr>
        <w:t xml:space="preserve"> </w:t>
      </w:r>
      <w:r>
        <w:rPr>
          <w:szCs w:val="28"/>
        </w:rPr>
        <w:t>–</w:t>
      </w:r>
      <w:r w:rsidRPr="00FA24C3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значение смещения частоты несущей изображения, Гц, указаны в</w:t>
      </w:r>
    </w:p>
    <w:p w:rsidR="00797DAE" w:rsidRDefault="00797DAE" w:rsidP="00797DAE">
      <w:pPr>
        <w:shd w:val="clear" w:color="auto" w:fill="FFFFFF"/>
        <w:spacing w:line="322" w:lineRule="exact"/>
        <w:ind w:left="5"/>
        <w:jc w:val="both"/>
      </w:pPr>
      <w:r>
        <w:rPr>
          <w:spacing w:val="-1"/>
          <w:szCs w:val="28"/>
        </w:rPr>
        <w:t>приложение 1 к Правилам (таблица П.1.2.).</w:t>
      </w:r>
    </w:p>
    <w:p w:rsidR="00797DAE" w:rsidRDefault="00797DAE" w:rsidP="00797DAE">
      <w:pPr>
        <w:shd w:val="clear" w:color="auto" w:fill="FFFFFF"/>
        <w:spacing w:line="322" w:lineRule="exact"/>
        <w:ind w:right="19" w:firstLine="720"/>
        <w:jc w:val="both"/>
      </w:pPr>
      <w:r w:rsidRPr="00E317F7">
        <w:rPr>
          <w:spacing w:val="-1"/>
          <w:szCs w:val="28"/>
        </w:rPr>
        <w:t xml:space="preserve">7.3. </w:t>
      </w:r>
      <w:r>
        <w:rPr>
          <w:spacing w:val="-1"/>
          <w:szCs w:val="28"/>
        </w:rPr>
        <w:t xml:space="preserve">Параметры канала изображения должны соответствовать следующим </w:t>
      </w:r>
      <w:r>
        <w:rPr>
          <w:szCs w:val="28"/>
        </w:rPr>
        <w:t>требованиям:</w:t>
      </w:r>
    </w:p>
    <w:p w:rsidR="00797DAE" w:rsidRPr="00E317F7" w:rsidRDefault="00797DAE" w:rsidP="00797DAE">
      <w:pPr>
        <w:pStyle w:val="aa"/>
        <w:numPr>
          <w:ilvl w:val="2"/>
          <w:numId w:val="25"/>
        </w:numPr>
        <w:shd w:val="clear" w:color="auto" w:fill="FFFFFF"/>
        <w:tabs>
          <w:tab w:val="left" w:pos="1560"/>
        </w:tabs>
        <w:spacing w:before="14" w:line="322" w:lineRule="exact"/>
        <w:ind w:left="0" w:firstLine="709"/>
        <w:jc w:val="both"/>
        <w:rPr>
          <w:spacing w:val="-21"/>
          <w:szCs w:val="28"/>
        </w:rPr>
      </w:pPr>
      <w:r w:rsidRPr="00E317F7">
        <w:rPr>
          <w:spacing w:val="-1"/>
          <w:szCs w:val="28"/>
        </w:rPr>
        <w:t xml:space="preserve">Модуляция несущей частоты канала изображения </w:t>
      </w:r>
      <w:r w:rsidRPr="00E317F7">
        <w:rPr>
          <w:szCs w:val="28"/>
        </w:rPr>
        <w:t>–</w:t>
      </w:r>
      <w:r w:rsidRPr="00E317F7">
        <w:rPr>
          <w:rFonts w:ascii="Arial" w:cs="Arial"/>
          <w:spacing w:val="-1"/>
          <w:szCs w:val="28"/>
        </w:rPr>
        <w:t xml:space="preserve"> </w:t>
      </w:r>
      <w:r w:rsidRPr="00E317F7">
        <w:rPr>
          <w:spacing w:val="-1"/>
          <w:szCs w:val="28"/>
        </w:rPr>
        <w:t xml:space="preserve">амплитудная с </w:t>
      </w:r>
      <w:r w:rsidRPr="00E317F7">
        <w:rPr>
          <w:szCs w:val="28"/>
        </w:rPr>
        <w:t>частичным подавлением нижней боковой полосы частот радиосигнала изображения (класс излучения – 7</w:t>
      </w:r>
      <w:r w:rsidRPr="00E317F7">
        <w:rPr>
          <w:szCs w:val="28"/>
          <w:lang w:val="en-US"/>
        </w:rPr>
        <w:t>M</w:t>
      </w:r>
      <w:r>
        <w:rPr>
          <w:szCs w:val="28"/>
        </w:rPr>
        <w:t>25</w:t>
      </w:r>
      <w:r w:rsidRPr="00E317F7">
        <w:rPr>
          <w:szCs w:val="28"/>
          <w:lang w:val="en-US"/>
        </w:rPr>
        <w:t>C</w:t>
      </w:r>
      <w:r w:rsidRPr="00E317F7">
        <w:rPr>
          <w:szCs w:val="28"/>
        </w:rPr>
        <w:t>3</w:t>
      </w:r>
      <w:r w:rsidRPr="00E317F7">
        <w:rPr>
          <w:szCs w:val="28"/>
          <w:lang w:val="en-US"/>
        </w:rPr>
        <w:t>F</w:t>
      </w:r>
      <w:r w:rsidRPr="00E317F7">
        <w:rPr>
          <w:szCs w:val="28"/>
        </w:rPr>
        <w:t>). Полярность модуляции – негативная.</w:t>
      </w:r>
    </w:p>
    <w:p w:rsidR="00797DAE" w:rsidRPr="00E317F7" w:rsidRDefault="00797DAE" w:rsidP="00797DAE">
      <w:pPr>
        <w:pStyle w:val="aa"/>
        <w:numPr>
          <w:ilvl w:val="2"/>
          <w:numId w:val="25"/>
        </w:numPr>
        <w:shd w:val="clear" w:color="auto" w:fill="FFFFFF"/>
        <w:tabs>
          <w:tab w:val="left" w:pos="1560"/>
        </w:tabs>
        <w:spacing w:line="322" w:lineRule="exact"/>
        <w:ind w:left="0" w:right="14" w:firstLine="709"/>
        <w:jc w:val="both"/>
        <w:rPr>
          <w:spacing w:val="-21"/>
          <w:szCs w:val="28"/>
        </w:rPr>
      </w:pPr>
      <w:r w:rsidRPr="00E317F7">
        <w:rPr>
          <w:spacing w:val="-1"/>
          <w:szCs w:val="28"/>
        </w:rPr>
        <w:t xml:space="preserve">Выходная мощность передатчика телевизионного аналогового определяется мощностью </w:t>
      </w:r>
      <w:proofErr w:type="spellStart"/>
      <w:r w:rsidRPr="00E317F7">
        <w:rPr>
          <w:spacing w:val="-1"/>
          <w:szCs w:val="28"/>
        </w:rPr>
        <w:t>радиоколебаний</w:t>
      </w:r>
      <w:proofErr w:type="spellEnd"/>
      <w:r w:rsidRPr="00E317F7">
        <w:rPr>
          <w:spacing w:val="-1"/>
          <w:szCs w:val="28"/>
        </w:rPr>
        <w:t xml:space="preserve"> в пике синхроимпульсов на выходе </w:t>
      </w:r>
      <w:r w:rsidRPr="00E317F7">
        <w:rPr>
          <w:szCs w:val="28"/>
        </w:rPr>
        <w:t xml:space="preserve">канала изображения, и номинальное её значение должно быть указано в </w:t>
      </w:r>
      <w:r w:rsidRPr="00E317F7">
        <w:rPr>
          <w:spacing w:val="-1"/>
          <w:szCs w:val="28"/>
        </w:rPr>
        <w:t xml:space="preserve">технических условиях на конкретный тип передатчика. Отклонение выходной мощности от номинального значения должно быть в пределах не более </w:t>
      </w:r>
      <w:r w:rsidRPr="00E317F7">
        <w:rPr>
          <w:rFonts w:ascii="Arial" w:hAnsi="Arial"/>
          <w:spacing w:val="-1"/>
          <w:szCs w:val="28"/>
        </w:rPr>
        <w:t>±</w:t>
      </w:r>
      <w:r w:rsidRPr="00E317F7">
        <w:rPr>
          <w:rFonts w:ascii="Arial" w:hAnsi="Arial" w:cs="Arial"/>
          <w:spacing w:val="-1"/>
          <w:szCs w:val="28"/>
        </w:rPr>
        <w:t xml:space="preserve"> </w:t>
      </w:r>
      <w:r w:rsidRPr="00E317F7">
        <w:rPr>
          <w:rFonts w:hAnsi="Arial"/>
          <w:spacing w:val="-1"/>
          <w:szCs w:val="28"/>
        </w:rPr>
        <w:t>10%.</w:t>
      </w:r>
    </w:p>
    <w:p w:rsidR="00797DAE" w:rsidRPr="00E317F7" w:rsidRDefault="00797DAE" w:rsidP="00797DAE">
      <w:pPr>
        <w:pStyle w:val="aa"/>
        <w:numPr>
          <w:ilvl w:val="2"/>
          <w:numId w:val="25"/>
        </w:numPr>
        <w:shd w:val="clear" w:color="auto" w:fill="FFFFFF"/>
        <w:tabs>
          <w:tab w:val="left" w:pos="1560"/>
        </w:tabs>
        <w:spacing w:line="322" w:lineRule="exact"/>
        <w:ind w:left="0" w:right="14" w:firstLine="709"/>
        <w:jc w:val="both"/>
        <w:rPr>
          <w:spacing w:val="-21"/>
          <w:szCs w:val="28"/>
        </w:rPr>
      </w:pPr>
      <w:r w:rsidRPr="00E317F7">
        <w:rPr>
          <w:spacing w:val="-21"/>
          <w:szCs w:val="28"/>
        </w:rPr>
        <w:t xml:space="preserve">Изменение пиковой </w:t>
      </w:r>
      <w:r w:rsidRPr="00E317F7">
        <w:rPr>
          <w:spacing w:val="-1"/>
          <w:szCs w:val="28"/>
        </w:rPr>
        <w:t>мощности</w:t>
      </w:r>
      <w:r w:rsidRPr="00E317F7">
        <w:rPr>
          <w:spacing w:val="-21"/>
          <w:szCs w:val="28"/>
        </w:rPr>
        <w:t xml:space="preserve"> передатчика при изменениях среднего уровня модуляции от </w:t>
      </w:r>
      <w:r w:rsidRPr="00E317F7">
        <w:rPr>
          <w:spacing w:val="-1"/>
          <w:szCs w:val="28"/>
        </w:rPr>
        <w:t>уровня</w:t>
      </w:r>
      <w:r w:rsidRPr="00E317F7">
        <w:rPr>
          <w:spacing w:val="-21"/>
          <w:szCs w:val="28"/>
        </w:rPr>
        <w:t xml:space="preserve"> черного до уровня белого – не более 0,5 дБ.</w:t>
      </w:r>
    </w:p>
    <w:p w:rsidR="00797DAE" w:rsidRPr="00E317F7" w:rsidRDefault="00797DAE" w:rsidP="00797DAE">
      <w:pPr>
        <w:pStyle w:val="aa"/>
        <w:numPr>
          <w:ilvl w:val="2"/>
          <w:numId w:val="26"/>
        </w:numPr>
        <w:shd w:val="clear" w:color="auto" w:fill="FFFFFF"/>
        <w:tabs>
          <w:tab w:val="left" w:pos="1560"/>
        </w:tabs>
        <w:spacing w:line="322" w:lineRule="exact"/>
        <w:ind w:left="0" w:right="10" w:firstLine="709"/>
        <w:jc w:val="both"/>
        <w:rPr>
          <w:spacing w:val="-7"/>
          <w:szCs w:val="28"/>
        </w:rPr>
      </w:pPr>
      <w:r w:rsidRPr="00E317F7">
        <w:rPr>
          <w:szCs w:val="28"/>
        </w:rPr>
        <w:t>Вход канала изображения должен быть несимметричным относительно земли. Номинальное значение входного сопротивления должно быть 75 Ом при затухании несогласованности не менее 30 дБ в полосе частот от 0 до 6,0 МГц.</w:t>
      </w:r>
    </w:p>
    <w:p w:rsidR="00797DAE" w:rsidRPr="00E317F7" w:rsidRDefault="00797DAE" w:rsidP="00797DAE">
      <w:pPr>
        <w:pStyle w:val="aa"/>
        <w:numPr>
          <w:ilvl w:val="2"/>
          <w:numId w:val="26"/>
        </w:numPr>
        <w:shd w:val="clear" w:color="auto" w:fill="FFFFFF"/>
        <w:tabs>
          <w:tab w:val="left" w:pos="1560"/>
        </w:tabs>
        <w:spacing w:line="322" w:lineRule="exact"/>
        <w:ind w:left="0" w:right="10" w:firstLine="709"/>
        <w:jc w:val="both"/>
        <w:rPr>
          <w:spacing w:val="-7"/>
          <w:szCs w:val="28"/>
        </w:rPr>
      </w:pPr>
      <w:r w:rsidRPr="00E317F7">
        <w:rPr>
          <w:szCs w:val="28"/>
        </w:rPr>
        <w:t xml:space="preserve">Уровень входного сигнала, при котором обеспечивается </w:t>
      </w:r>
      <w:r w:rsidRPr="00E317F7">
        <w:rPr>
          <w:spacing w:val="-2"/>
          <w:szCs w:val="28"/>
        </w:rPr>
        <w:t xml:space="preserve">номинальное значение глубины модуляции канала изображения, должен быть в </w:t>
      </w:r>
      <w:r w:rsidRPr="00E317F7">
        <w:rPr>
          <w:szCs w:val="28"/>
        </w:rPr>
        <w:t>пределах (1</w:t>
      </w:r>
      <w:proofErr w:type="gramStart"/>
      <w:r w:rsidRPr="00E317F7">
        <w:rPr>
          <w:szCs w:val="28"/>
        </w:rPr>
        <w:t xml:space="preserve"> В</w:t>
      </w:r>
      <w:proofErr w:type="gramEnd"/>
      <w:r w:rsidRPr="00E317F7">
        <w:rPr>
          <w:szCs w:val="28"/>
        </w:rPr>
        <w:t xml:space="preserve"> ± 0,5) В.</w:t>
      </w:r>
    </w:p>
    <w:p w:rsidR="00797DAE" w:rsidRDefault="00797DAE" w:rsidP="00797DAE">
      <w:pPr>
        <w:shd w:val="clear" w:color="auto" w:fill="FFFFFF"/>
        <w:tabs>
          <w:tab w:val="left" w:pos="1445"/>
        </w:tabs>
        <w:spacing w:line="322" w:lineRule="exact"/>
        <w:ind w:right="10" w:firstLine="709"/>
        <w:jc w:val="both"/>
        <w:rPr>
          <w:szCs w:val="28"/>
        </w:rPr>
      </w:pPr>
      <w:r w:rsidRPr="00763E7E">
        <w:rPr>
          <w:spacing w:val="-7"/>
          <w:szCs w:val="28"/>
        </w:rPr>
        <w:t>7.3.6</w:t>
      </w:r>
      <w:r>
        <w:rPr>
          <w:spacing w:val="-7"/>
          <w:szCs w:val="28"/>
        </w:rPr>
        <w:t>.</w:t>
      </w:r>
      <w:r>
        <w:rPr>
          <w:szCs w:val="28"/>
        </w:rPr>
        <w:tab/>
        <w:t>Уровни входного модулирующего сигнала канала изображения</w:t>
      </w:r>
      <w:r w:rsidRPr="003A3C8B">
        <w:rPr>
          <w:szCs w:val="28"/>
        </w:rPr>
        <w:t xml:space="preserve"> </w:t>
      </w:r>
      <w:r>
        <w:rPr>
          <w:szCs w:val="28"/>
        </w:rPr>
        <w:t>указаны в приложении 2 к Правилам (рисунок П.2.1.).</w:t>
      </w:r>
    </w:p>
    <w:p w:rsidR="00797DAE" w:rsidRPr="00E317F7" w:rsidRDefault="00797DAE" w:rsidP="00797DAE">
      <w:pPr>
        <w:pStyle w:val="aa"/>
        <w:numPr>
          <w:ilvl w:val="2"/>
          <w:numId w:val="26"/>
        </w:numPr>
        <w:shd w:val="clear" w:color="auto" w:fill="FFFFFF"/>
        <w:tabs>
          <w:tab w:val="left" w:pos="1440"/>
        </w:tabs>
        <w:spacing w:line="322" w:lineRule="exact"/>
        <w:ind w:left="0" w:right="5" w:firstLine="709"/>
        <w:jc w:val="both"/>
        <w:rPr>
          <w:spacing w:val="-2"/>
          <w:szCs w:val="28"/>
        </w:rPr>
      </w:pPr>
      <w:r w:rsidRPr="00E317F7">
        <w:rPr>
          <w:szCs w:val="28"/>
        </w:rPr>
        <w:t>Уровни выходного сигнала канала изображения указаны в приложении 2 к Правилам (рисунок П.2.2.).</w:t>
      </w:r>
    </w:p>
    <w:p w:rsidR="00797DAE" w:rsidRDefault="00797DAE" w:rsidP="00797DAE">
      <w:pPr>
        <w:shd w:val="clear" w:color="auto" w:fill="FFFFFF"/>
        <w:tabs>
          <w:tab w:val="left" w:pos="1440"/>
        </w:tabs>
        <w:spacing w:line="322" w:lineRule="exact"/>
        <w:ind w:right="5" w:firstLine="709"/>
        <w:jc w:val="both"/>
        <w:rPr>
          <w:spacing w:val="-2"/>
          <w:szCs w:val="28"/>
        </w:rPr>
      </w:pPr>
      <w:r w:rsidRPr="00E317F7">
        <w:rPr>
          <w:szCs w:val="28"/>
        </w:rPr>
        <w:t xml:space="preserve">7.3.7. </w:t>
      </w:r>
      <w:r>
        <w:rPr>
          <w:szCs w:val="28"/>
        </w:rPr>
        <w:t xml:space="preserve">Дифференциальное усиление, измеренное между уровнями 15% и </w:t>
      </w:r>
      <w:r>
        <w:rPr>
          <w:spacing w:val="-1"/>
          <w:szCs w:val="28"/>
        </w:rPr>
        <w:t xml:space="preserve">75% при насадке с частотой 4,43 МГц и размахом 10% , </w:t>
      </w:r>
      <w:r>
        <w:rPr>
          <w:szCs w:val="28"/>
        </w:rPr>
        <w:t>–</w:t>
      </w:r>
      <w:r>
        <w:rPr>
          <w:spacing w:val="-1"/>
          <w:szCs w:val="28"/>
        </w:rPr>
        <w:t xml:space="preserve"> не более 8%.</w:t>
      </w:r>
    </w:p>
    <w:p w:rsidR="00797DAE" w:rsidRPr="00E317F7" w:rsidRDefault="00797DAE" w:rsidP="00797DAE">
      <w:pPr>
        <w:pStyle w:val="aa"/>
        <w:numPr>
          <w:ilvl w:val="2"/>
          <w:numId w:val="27"/>
        </w:numPr>
        <w:shd w:val="clear" w:color="auto" w:fill="FFFFFF"/>
        <w:tabs>
          <w:tab w:val="left" w:pos="1440"/>
        </w:tabs>
        <w:spacing w:line="322" w:lineRule="exact"/>
        <w:ind w:left="0" w:firstLine="709"/>
        <w:jc w:val="both"/>
        <w:rPr>
          <w:spacing w:val="-16"/>
          <w:szCs w:val="28"/>
        </w:rPr>
      </w:pPr>
      <w:r w:rsidRPr="00E317F7">
        <w:rPr>
          <w:szCs w:val="28"/>
        </w:rPr>
        <w:lastRenderedPageBreak/>
        <w:t>Дифференциальная фаза –</w:t>
      </w:r>
      <w:r w:rsidRPr="00E317F7">
        <w:rPr>
          <w:rFonts w:ascii="Arial" w:cs="Arial"/>
          <w:szCs w:val="28"/>
        </w:rPr>
        <w:t xml:space="preserve"> </w:t>
      </w:r>
      <w:r w:rsidRPr="00E317F7">
        <w:rPr>
          <w:szCs w:val="28"/>
        </w:rPr>
        <w:t>не более 4%.</w:t>
      </w:r>
    </w:p>
    <w:p w:rsidR="00797DAE" w:rsidRPr="00E317F7" w:rsidRDefault="00797DAE" w:rsidP="00797DAE">
      <w:pPr>
        <w:pStyle w:val="aa"/>
        <w:numPr>
          <w:ilvl w:val="2"/>
          <w:numId w:val="27"/>
        </w:numPr>
        <w:shd w:val="clear" w:color="auto" w:fill="FFFFFF"/>
        <w:tabs>
          <w:tab w:val="left" w:pos="1440"/>
        </w:tabs>
        <w:spacing w:line="322" w:lineRule="exact"/>
        <w:ind w:left="0" w:right="5" w:firstLine="709"/>
        <w:jc w:val="both"/>
        <w:rPr>
          <w:spacing w:val="-17"/>
          <w:szCs w:val="28"/>
        </w:rPr>
      </w:pPr>
      <w:r w:rsidRPr="00E317F7">
        <w:rPr>
          <w:szCs w:val="28"/>
        </w:rPr>
        <w:t>Переходная характеристика (фронт и срез импульса частотой от 15 до 250 кГц) указана в приложении 2 к Правилам (рисунок П.2.3.).</w:t>
      </w:r>
    </w:p>
    <w:p w:rsidR="00797DAE" w:rsidRPr="00E317F7" w:rsidRDefault="00797DAE" w:rsidP="00797DAE">
      <w:pPr>
        <w:pStyle w:val="aa"/>
        <w:numPr>
          <w:ilvl w:val="2"/>
          <w:numId w:val="27"/>
        </w:numPr>
        <w:shd w:val="clear" w:color="auto" w:fill="FFFFFF"/>
        <w:tabs>
          <w:tab w:val="left" w:pos="1440"/>
        </w:tabs>
        <w:spacing w:line="322" w:lineRule="exact"/>
        <w:ind w:left="0" w:firstLine="709"/>
        <w:jc w:val="both"/>
        <w:rPr>
          <w:spacing w:val="-18"/>
          <w:szCs w:val="28"/>
        </w:rPr>
      </w:pPr>
      <w:r w:rsidRPr="00E317F7">
        <w:rPr>
          <w:szCs w:val="28"/>
        </w:rPr>
        <w:t>Сквозная амплитудно-частотная характеристика тракта вход передатчика – выход демодулятора, измеренная на среднем уровне от 20% до 60%, указана в приложении 2 к Правилам (рисунок П.2.4.).</w:t>
      </w:r>
    </w:p>
    <w:p w:rsidR="00797DAE" w:rsidRDefault="00797DAE" w:rsidP="00797DAE">
      <w:pPr>
        <w:shd w:val="clear" w:color="auto" w:fill="FFFFFF"/>
        <w:tabs>
          <w:tab w:val="left" w:pos="1440"/>
        </w:tabs>
        <w:spacing w:line="322" w:lineRule="exact"/>
        <w:ind w:firstLine="720"/>
        <w:jc w:val="both"/>
      </w:pPr>
      <w:r>
        <w:rPr>
          <w:spacing w:val="-3"/>
          <w:szCs w:val="28"/>
        </w:rPr>
        <w:t>7.4.</w:t>
      </w:r>
      <w:r>
        <w:rPr>
          <w:szCs w:val="28"/>
        </w:rPr>
        <w:tab/>
        <w:t>Параметры канала звукового сопровождения должны соответствовать следующим требованиям:</w:t>
      </w:r>
    </w:p>
    <w:p w:rsidR="00797DAE" w:rsidRPr="00E317F7" w:rsidRDefault="00797DAE" w:rsidP="00797DAE">
      <w:pPr>
        <w:pStyle w:val="aa"/>
        <w:numPr>
          <w:ilvl w:val="2"/>
          <w:numId w:val="28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  <w:tab w:val="left" w:pos="1418"/>
        </w:tabs>
        <w:spacing w:line="322" w:lineRule="exact"/>
        <w:ind w:left="0" w:right="5" w:firstLine="709"/>
        <w:jc w:val="both"/>
        <w:rPr>
          <w:spacing w:val="-16"/>
          <w:szCs w:val="28"/>
        </w:rPr>
      </w:pPr>
      <w:r w:rsidRPr="00E317F7">
        <w:rPr>
          <w:spacing w:val="-2"/>
          <w:szCs w:val="28"/>
        </w:rPr>
        <w:t xml:space="preserve">Модуляция несущей частоты канала звукового сопровождения </w:t>
      </w:r>
      <w:proofErr w:type="gramStart"/>
      <w:r w:rsidRPr="00E317F7">
        <w:rPr>
          <w:szCs w:val="28"/>
        </w:rPr>
        <w:t>–</w:t>
      </w:r>
      <w:r>
        <w:rPr>
          <w:szCs w:val="28"/>
        </w:rPr>
        <w:t>ч</w:t>
      </w:r>
      <w:proofErr w:type="gramEnd"/>
      <w:r>
        <w:rPr>
          <w:szCs w:val="28"/>
        </w:rPr>
        <w:t>астотная (класс излучения – 750</w:t>
      </w:r>
      <w:r w:rsidRPr="00E317F7">
        <w:rPr>
          <w:szCs w:val="28"/>
          <w:lang w:val="en-US"/>
        </w:rPr>
        <w:t>KF</w:t>
      </w:r>
      <w:r w:rsidRPr="00E317F7">
        <w:rPr>
          <w:szCs w:val="28"/>
        </w:rPr>
        <w:t>3</w:t>
      </w:r>
      <w:r w:rsidRPr="00E317F7">
        <w:rPr>
          <w:szCs w:val="28"/>
          <w:lang w:val="en-US"/>
        </w:rPr>
        <w:t>E</w:t>
      </w:r>
      <w:r>
        <w:rPr>
          <w:szCs w:val="28"/>
          <w:lang w:val="en-US"/>
        </w:rPr>
        <w:t>GN</w:t>
      </w:r>
      <w:r w:rsidRPr="00E317F7">
        <w:rPr>
          <w:szCs w:val="28"/>
        </w:rPr>
        <w:t xml:space="preserve">). Номинальная девиация несущей частоты ±50 кГц. Номинальное значение постоянной времени цепи </w:t>
      </w:r>
      <w:proofErr w:type="spellStart"/>
      <w:r w:rsidRPr="00E317F7">
        <w:rPr>
          <w:spacing w:val="-1"/>
          <w:szCs w:val="28"/>
        </w:rPr>
        <w:t>предыскажения</w:t>
      </w:r>
      <w:proofErr w:type="spellEnd"/>
      <w:r w:rsidRPr="00E317F7">
        <w:rPr>
          <w:spacing w:val="-1"/>
          <w:szCs w:val="28"/>
        </w:rPr>
        <w:t xml:space="preserve"> амплитудно-частотной характеристики 50 </w:t>
      </w:r>
      <w:proofErr w:type="spellStart"/>
      <w:r w:rsidRPr="00E317F7">
        <w:rPr>
          <w:spacing w:val="-1"/>
          <w:szCs w:val="28"/>
        </w:rPr>
        <w:t>мкс</w:t>
      </w:r>
      <w:proofErr w:type="spellEnd"/>
      <w:r w:rsidRPr="00E317F7">
        <w:rPr>
          <w:spacing w:val="-1"/>
          <w:szCs w:val="28"/>
        </w:rPr>
        <w:t>.</w:t>
      </w:r>
    </w:p>
    <w:p w:rsidR="00797DAE" w:rsidRPr="00E317F7" w:rsidRDefault="00797DAE" w:rsidP="00797DAE">
      <w:pPr>
        <w:pStyle w:val="aa"/>
        <w:numPr>
          <w:ilvl w:val="2"/>
          <w:numId w:val="28"/>
        </w:numPr>
        <w:shd w:val="clear" w:color="auto" w:fill="FFFFFF"/>
        <w:tabs>
          <w:tab w:val="left" w:pos="426"/>
          <w:tab w:val="left" w:pos="1618"/>
        </w:tabs>
        <w:spacing w:line="322" w:lineRule="exact"/>
        <w:ind w:left="0" w:right="10" w:firstLine="709"/>
        <w:jc w:val="both"/>
        <w:rPr>
          <w:spacing w:val="-2"/>
          <w:szCs w:val="28"/>
        </w:rPr>
      </w:pPr>
      <w:r w:rsidRPr="00E317F7">
        <w:rPr>
          <w:szCs w:val="28"/>
        </w:rPr>
        <w:t xml:space="preserve">Номинальная величина отношения выходной мощности канала </w:t>
      </w:r>
      <w:r w:rsidRPr="00E317F7">
        <w:rPr>
          <w:spacing w:val="-1"/>
          <w:szCs w:val="28"/>
        </w:rPr>
        <w:t xml:space="preserve">звукового сопровождения к пиковой мощности канала изображения </w:t>
      </w:r>
      <w:r w:rsidRPr="00E317F7">
        <w:rPr>
          <w:szCs w:val="28"/>
        </w:rPr>
        <w:t>–</w:t>
      </w:r>
      <w:r w:rsidRPr="00E317F7">
        <w:rPr>
          <w:spacing w:val="-1"/>
          <w:szCs w:val="28"/>
        </w:rPr>
        <w:t xml:space="preserve"> 1:10.</w:t>
      </w:r>
    </w:p>
    <w:p w:rsidR="00797DAE" w:rsidRPr="00E317F7" w:rsidRDefault="00797DAE" w:rsidP="00797DAE">
      <w:pPr>
        <w:pStyle w:val="aa"/>
        <w:numPr>
          <w:ilvl w:val="2"/>
          <w:numId w:val="28"/>
        </w:numPr>
        <w:shd w:val="clear" w:color="auto" w:fill="FFFFFF"/>
        <w:tabs>
          <w:tab w:val="left" w:pos="426"/>
          <w:tab w:val="left" w:pos="1618"/>
        </w:tabs>
        <w:spacing w:line="322" w:lineRule="exact"/>
        <w:ind w:left="0" w:right="10" w:firstLine="709"/>
        <w:jc w:val="both"/>
        <w:rPr>
          <w:spacing w:val="-16"/>
          <w:szCs w:val="28"/>
        </w:rPr>
      </w:pPr>
      <w:r w:rsidRPr="00E317F7">
        <w:rPr>
          <w:spacing w:val="-2"/>
          <w:szCs w:val="28"/>
        </w:rPr>
        <w:t xml:space="preserve">Отклонение выходной мощности канала звукового сопровождения </w:t>
      </w:r>
      <w:r w:rsidRPr="00E317F7">
        <w:rPr>
          <w:szCs w:val="28"/>
        </w:rPr>
        <w:t>от номинального значения, соответствующего п. 7.4.2, должно составлять не более ±10%.</w:t>
      </w:r>
    </w:p>
    <w:p w:rsidR="00797DAE" w:rsidRPr="00E317F7" w:rsidRDefault="00797DAE" w:rsidP="00797DAE">
      <w:pPr>
        <w:pStyle w:val="aa"/>
        <w:numPr>
          <w:ilvl w:val="2"/>
          <w:numId w:val="28"/>
        </w:numPr>
        <w:shd w:val="clear" w:color="auto" w:fill="FFFFFF"/>
        <w:tabs>
          <w:tab w:val="left" w:pos="426"/>
          <w:tab w:val="left" w:pos="1618"/>
        </w:tabs>
        <w:spacing w:line="322" w:lineRule="exact"/>
        <w:ind w:left="0" w:right="5" w:firstLine="709"/>
        <w:jc w:val="both"/>
        <w:rPr>
          <w:spacing w:val="-2"/>
          <w:szCs w:val="28"/>
        </w:rPr>
      </w:pPr>
      <w:r w:rsidRPr="00E317F7">
        <w:rPr>
          <w:szCs w:val="28"/>
        </w:rPr>
        <w:t>Вход канала звукового сопровождения должен быть симметричным. Входное сопротивление в полосе частот 30…15000 Гц должно быть 600 ± 60 Ом. Коэффициент асимметрии входа в полосе частот 30…15000 Гц должен быть не более 1%.</w:t>
      </w:r>
    </w:p>
    <w:p w:rsidR="00797DAE" w:rsidRPr="00E317F7" w:rsidRDefault="00797DAE" w:rsidP="00797DAE">
      <w:pPr>
        <w:pStyle w:val="aa"/>
        <w:numPr>
          <w:ilvl w:val="2"/>
          <w:numId w:val="28"/>
        </w:numPr>
        <w:shd w:val="clear" w:color="auto" w:fill="FFFFFF"/>
        <w:tabs>
          <w:tab w:val="left" w:pos="426"/>
          <w:tab w:val="left" w:pos="1618"/>
        </w:tabs>
        <w:spacing w:line="322" w:lineRule="exact"/>
        <w:ind w:left="0" w:right="5" w:firstLine="709"/>
        <w:jc w:val="both"/>
        <w:rPr>
          <w:spacing w:val="-16"/>
          <w:szCs w:val="28"/>
        </w:rPr>
      </w:pPr>
      <w:r w:rsidRPr="00E317F7">
        <w:rPr>
          <w:szCs w:val="28"/>
        </w:rPr>
        <w:t xml:space="preserve">Номинальный уровень входного напряжения, необходимого для </w:t>
      </w:r>
      <w:r w:rsidRPr="00E317F7">
        <w:rPr>
          <w:spacing w:val="-1"/>
          <w:szCs w:val="28"/>
        </w:rPr>
        <w:t xml:space="preserve">обеспечения 100-процентной модуляции частотой 1000 Гц, должен   составлять 0 </w:t>
      </w:r>
      <w:proofErr w:type="spellStart"/>
      <w:r w:rsidRPr="00E317F7">
        <w:rPr>
          <w:szCs w:val="28"/>
        </w:rPr>
        <w:t>дБм</w:t>
      </w:r>
      <w:proofErr w:type="spellEnd"/>
      <w:r w:rsidRPr="00E317F7">
        <w:rPr>
          <w:szCs w:val="28"/>
        </w:rPr>
        <w:t xml:space="preserve"> (0,775 </w:t>
      </w:r>
      <w:proofErr w:type="spellStart"/>
      <w:r w:rsidRPr="00E317F7">
        <w:rPr>
          <w:szCs w:val="28"/>
        </w:rPr>
        <w:t>Вэфф</w:t>
      </w:r>
      <w:proofErr w:type="spellEnd"/>
      <w:r w:rsidRPr="00E317F7">
        <w:rPr>
          <w:szCs w:val="28"/>
        </w:rPr>
        <w:t>.), диапазон регулировки входного уровня должен быть не менее ±6 дБ.</w:t>
      </w:r>
    </w:p>
    <w:p w:rsidR="00797DAE" w:rsidRDefault="00797DAE" w:rsidP="00797DAE">
      <w:pPr>
        <w:shd w:val="clear" w:color="auto" w:fill="FFFFFF"/>
        <w:tabs>
          <w:tab w:val="left" w:pos="426"/>
          <w:tab w:val="left" w:pos="1440"/>
        </w:tabs>
        <w:spacing w:line="322" w:lineRule="exact"/>
        <w:ind w:right="5" w:firstLine="709"/>
        <w:jc w:val="both"/>
      </w:pPr>
      <w:r>
        <w:rPr>
          <w:spacing w:val="-3"/>
          <w:szCs w:val="28"/>
        </w:rPr>
        <w:t>7.5.</w:t>
      </w:r>
      <w:r>
        <w:rPr>
          <w:szCs w:val="28"/>
        </w:rPr>
        <w:tab/>
        <w:t>Параметры, относящиеся к использованию радиочастотного</w:t>
      </w:r>
      <w:r w:rsidRPr="00B63BC1">
        <w:rPr>
          <w:szCs w:val="28"/>
        </w:rPr>
        <w:t xml:space="preserve"> </w:t>
      </w:r>
      <w:r>
        <w:rPr>
          <w:szCs w:val="28"/>
        </w:rPr>
        <w:t>спектра, должны соответствовать следующим требованиям:</w:t>
      </w:r>
    </w:p>
    <w:p w:rsidR="00797DAE" w:rsidRPr="00E317F7" w:rsidRDefault="00797DAE" w:rsidP="00797DAE">
      <w:pPr>
        <w:pStyle w:val="aa"/>
        <w:numPr>
          <w:ilvl w:val="2"/>
          <w:numId w:val="29"/>
        </w:numPr>
        <w:shd w:val="clear" w:color="auto" w:fill="FFFFFF"/>
        <w:tabs>
          <w:tab w:val="left" w:pos="426"/>
          <w:tab w:val="left" w:pos="1440"/>
        </w:tabs>
        <w:spacing w:line="322" w:lineRule="exact"/>
        <w:ind w:left="0" w:right="5" w:firstLine="709"/>
        <w:jc w:val="both"/>
        <w:rPr>
          <w:spacing w:val="-2"/>
          <w:szCs w:val="28"/>
        </w:rPr>
      </w:pPr>
      <w:r w:rsidRPr="00E317F7">
        <w:rPr>
          <w:spacing w:val="-2"/>
          <w:szCs w:val="28"/>
        </w:rPr>
        <w:t xml:space="preserve">Амплитудно-частотная характеристика боковых полос передатчика </w:t>
      </w:r>
      <w:r w:rsidRPr="00E317F7">
        <w:rPr>
          <w:spacing w:val="-1"/>
          <w:szCs w:val="28"/>
        </w:rPr>
        <w:t xml:space="preserve">должна соответствовать приложению 4 к Правилам (рисунок </w:t>
      </w:r>
      <w:proofErr w:type="gramStart"/>
      <w:r w:rsidRPr="00E317F7">
        <w:rPr>
          <w:spacing w:val="-1"/>
          <w:szCs w:val="28"/>
        </w:rPr>
        <w:t>П</w:t>
      </w:r>
      <w:proofErr w:type="gramEnd"/>
      <w:r w:rsidRPr="00E317F7">
        <w:rPr>
          <w:spacing w:val="-1"/>
          <w:szCs w:val="28"/>
        </w:rPr>
        <w:t xml:space="preserve"> 4.1.).</w:t>
      </w:r>
    </w:p>
    <w:p w:rsidR="00797DAE" w:rsidRPr="00E317F7" w:rsidRDefault="00797DAE" w:rsidP="00797DAE">
      <w:pPr>
        <w:pStyle w:val="aa"/>
        <w:numPr>
          <w:ilvl w:val="2"/>
          <w:numId w:val="29"/>
        </w:numPr>
        <w:shd w:val="clear" w:color="auto" w:fill="FFFFFF"/>
        <w:tabs>
          <w:tab w:val="left" w:pos="426"/>
          <w:tab w:val="left" w:pos="1440"/>
        </w:tabs>
        <w:spacing w:line="322" w:lineRule="exact"/>
        <w:ind w:left="0" w:right="5" w:firstLine="709"/>
        <w:jc w:val="both"/>
        <w:rPr>
          <w:spacing w:val="-2"/>
          <w:szCs w:val="28"/>
        </w:rPr>
      </w:pPr>
      <w:r w:rsidRPr="00E317F7">
        <w:rPr>
          <w:spacing w:val="-1"/>
          <w:szCs w:val="28"/>
        </w:rPr>
        <w:t xml:space="preserve">Уровни побочных </w:t>
      </w:r>
      <w:proofErr w:type="spellStart"/>
      <w:r w:rsidRPr="00E317F7">
        <w:rPr>
          <w:spacing w:val="-1"/>
          <w:szCs w:val="28"/>
        </w:rPr>
        <w:t>радиоколебаний</w:t>
      </w:r>
      <w:proofErr w:type="spellEnd"/>
      <w:r w:rsidRPr="00E317F7">
        <w:rPr>
          <w:spacing w:val="-1"/>
          <w:szCs w:val="28"/>
        </w:rPr>
        <w:t xml:space="preserve">, передаваемых передатчиком в </w:t>
      </w:r>
      <w:r w:rsidRPr="00E317F7">
        <w:rPr>
          <w:szCs w:val="28"/>
        </w:rPr>
        <w:t>антенный фидер на частотах побочных радиоизлучений, указаны в приложении 5 к Правилам.</w:t>
      </w:r>
    </w:p>
    <w:p w:rsidR="00797DAE" w:rsidRPr="00E317F7" w:rsidRDefault="00797DAE" w:rsidP="00797DAE">
      <w:pPr>
        <w:pStyle w:val="aa"/>
        <w:numPr>
          <w:ilvl w:val="2"/>
          <w:numId w:val="29"/>
        </w:numPr>
        <w:shd w:val="clear" w:color="auto" w:fill="FFFFFF"/>
        <w:tabs>
          <w:tab w:val="left" w:pos="426"/>
          <w:tab w:val="left" w:pos="1440"/>
        </w:tabs>
        <w:spacing w:line="322" w:lineRule="exact"/>
        <w:ind w:left="0" w:right="5" w:firstLine="709"/>
        <w:jc w:val="both"/>
        <w:rPr>
          <w:rFonts w:ascii="Arial" w:hAnsi="Arial" w:cs="Arial"/>
          <w:spacing w:val="-1"/>
          <w:sz w:val="24"/>
        </w:rPr>
      </w:pPr>
      <w:r w:rsidRPr="00E317F7">
        <w:rPr>
          <w:spacing w:val="-1"/>
          <w:szCs w:val="28"/>
        </w:rPr>
        <w:t>Отклонение несущих частот изображения и звукового</w:t>
      </w:r>
      <w:r w:rsidRPr="00E317F7">
        <w:rPr>
          <w:szCs w:val="28"/>
        </w:rPr>
        <w:t xml:space="preserve"> сопровождения в системе использования простого смещения несущих частот </w:t>
      </w:r>
      <w:r w:rsidRPr="00E317F7">
        <w:rPr>
          <w:spacing w:val="-1"/>
          <w:szCs w:val="28"/>
        </w:rPr>
        <w:t>должно быть в пределах ±100 Гц от их номинального значения.</w:t>
      </w:r>
    </w:p>
    <w:p w:rsidR="00797DAE" w:rsidRDefault="00797DAE" w:rsidP="00797DAE">
      <w:pPr>
        <w:shd w:val="clear" w:color="auto" w:fill="FFFFFF"/>
        <w:spacing w:line="322" w:lineRule="exact"/>
        <w:ind w:right="5" w:firstLine="720"/>
        <w:jc w:val="both"/>
      </w:pPr>
      <w:r>
        <w:rPr>
          <w:szCs w:val="28"/>
        </w:rPr>
        <w:t xml:space="preserve">Отклонение несущих частот изображения и звукового сопровождения в системе с использованием точного СНЧ отклонение несущей частоты </w:t>
      </w:r>
      <w:r>
        <w:rPr>
          <w:spacing w:val="-1"/>
          <w:szCs w:val="28"/>
        </w:rPr>
        <w:t>изображения должно быть в пределах ±1 Гц от номинального значения.</w:t>
      </w:r>
    </w:p>
    <w:p w:rsidR="00797DAE" w:rsidRPr="009865A4" w:rsidRDefault="00797DAE" w:rsidP="00797DAE">
      <w:pPr>
        <w:shd w:val="clear" w:color="auto" w:fill="FFFFFF"/>
        <w:spacing w:before="514"/>
        <w:ind w:left="1162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 xml:space="preserve">IV. </w:t>
      </w:r>
      <w:r w:rsidRPr="009865A4">
        <w:rPr>
          <w:b/>
          <w:bCs/>
          <w:spacing w:val="-4"/>
          <w:szCs w:val="28"/>
        </w:rPr>
        <w:t xml:space="preserve">Требования к </w:t>
      </w:r>
      <w:r w:rsidR="005530F1">
        <w:rPr>
          <w:b/>
          <w:bCs/>
          <w:spacing w:val="-4"/>
          <w:szCs w:val="28"/>
        </w:rPr>
        <w:t xml:space="preserve">телевизионным </w:t>
      </w:r>
      <w:r w:rsidRPr="009865A4">
        <w:rPr>
          <w:b/>
          <w:bCs/>
          <w:spacing w:val="-4"/>
          <w:szCs w:val="28"/>
        </w:rPr>
        <w:t xml:space="preserve">передатчикам </w:t>
      </w:r>
      <w:r w:rsidR="005530F1">
        <w:rPr>
          <w:b/>
          <w:bCs/>
          <w:spacing w:val="-4"/>
          <w:szCs w:val="28"/>
        </w:rPr>
        <w:t>наземного эфирного цифрового вещания</w:t>
      </w:r>
      <w:r w:rsidRPr="009865A4">
        <w:rPr>
          <w:b/>
          <w:bCs/>
          <w:spacing w:val="-4"/>
          <w:szCs w:val="28"/>
        </w:rPr>
        <w:t xml:space="preserve"> стандарта DVB-Т</w:t>
      </w:r>
    </w:p>
    <w:p w:rsidR="00797DAE" w:rsidRDefault="00797DAE" w:rsidP="00797DAE">
      <w:pPr>
        <w:shd w:val="clear" w:color="auto" w:fill="FFFFFF"/>
        <w:tabs>
          <w:tab w:val="left" w:pos="1134"/>
        </w:tabs>
        <w:spacing w:before="514"/>
        <w:ind w:firstLine="709"/>
        <w:jc w:val="both"/>
      </w:pPr>
      <w:r>
        <w:rPr>
          <w:szCs w:val="28"/>
        </w:rPr>
        <w:t>8. Параметры, обеспечивающие целостность ЕСЭ, должны соответствовать следующим требованиям: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3"/>
          <w:szCs w:val="28"/>
        </w:rPr>
      </w:pPr>
      <w:r>
        <w:rPr>
          <w:szCs w:val="28"/>
        </w:rPr>
        <w:t xml:space="preserve">Передатчики </w:t>
      </w:r>
      <w:r w:rsidRPr="00726AD4">
        <w:rPr>
          <w:szCs w:val="28"/>
        </w:rPr>
        <w:t>телевизионные</w:t>
      </w:r>
      <w:r>
        <w:rPr>
          <w:szCs w:val="28"/>
        </w:rPr>
        <w:t xml:space="preserve"> цифровые должны обеспечивать </w:t>
      </w:r>
      <w:r>
        <w:rPr>
          <w:szCs w:val="28"/>
        </w:rPr>
        <w:lastRenderedPageBreak/>
        <w:t xml:space="preserve">формирование и передачу радиосигналов европейской системы цифрового телевизионного вещания </w:t>
      </w:r>
      <w:r>
        <w:rPr>
          <w:szCs w:val="28"/>
          <w:lang w:val="en-US"/>
        </w:rPr>
        <w:t>DVB</w:t>
      </w:r>
      <w:r w:rsidRPr="00FA24C3">
        <w:rPr>
          <w:szCs w:val="28"/>
        </w:rPr>
        <w:t xml:space="preserve"> </w:t>
      </w:r>
      <w:r>
        <w:rPr>
          <w:szCs w:val="28"/>
        </w:rPr>
        <w:t>согласно п. 1 распоряжения Правительства Российской Федерации от 25 мая 2004 г. № 706-р «О внедрении в Российской Федерации европейской системы цифрового телевизионного вещания DVB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» </w:t>
      </w:r>
      <w:r>
        <w:rPr>
          <w:spacing w:val="-2"/>
          <w:szCs w:val="28"/>
        </w:rPr>
        <w:t xml:space="preserve">(Собрание законодательства Российской Федерации, 2004, № 22, ст. 2211), класс </w:t>
      </w:r>
      <w:r>
        <w:rPr>
          <w:szCs w:val="28"/>
        </w:rPr>
        <w:t xml:space="preserve">излучения </w:t>
      </w:r>
      <w:r>
        <w:rPr>
          <w:szCs w:val="28"/>
          <w:lang w:val="en-US"/>
        </w:rPr>
        <w:t>X</w:t>
      </w:r>
      <w:r w:rsidRPr="00FA24C3">
        <w:rPr>
          <w:szCs w:val="28"/>
        </w:rPr>
        <w:t>7</w:t>
      </w:r>
      <w:r>
        <w:rPr>
          <w:szCs w:val="28"/>
          <w:lang w:val="en-US"/>
        </w:rPr>
        <w:t>FWX</w:t>
      </w:r>
      <w:r w:rsidRPr="00FA24C3">
        <w:rPr>
          <w:szCs w:val="28"/>
        </w:rPr>
        <w:t>.</w:t>
      </w:r>
    </w:p>
    <w:p w:rsidR="00797DAE" w:rsidRPr="00FA24C3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3"/>
          <w:szCs w:val="28"/>
        </w:rPr>
      </w:pPr>
      <w:r>
        <w:rPr>
          <w:szCs w:val="28"/>
        </w:rPr>
        <w:t xml:space="preserve">Передатчики должны иметь возможность работать в любом заранее </w:t>
      </w:r>
      <w:r>
        <w:rPr>
          <w:spacing w:val="-1"/>
          <w:szCs w:val="28"/>
        </w:rPr>
        <w:t xml:space="preserve">заданном радиоканале III - V частотных диапазонов, указанных в приложении 1 </w:t>
      </w:r>
      <w:r>
        <w:rPr>
          <w:szCs w:val="28"/>
        </w:rPr>
        <w:t>к Правилам.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3"/>
          <w:szCs w:val="28"/>
        </w:rPr>
      </w:pPr>
      <w:r>
        <w:rPr>
          <w:szCs w:val="28"/>
        </w:rPr>
        <w:t xml:space="preserve">Передатчики должны обеспечивать модуляцию </w:t>
      </w:r>
      <w:r>
        <w:rPr>
          <w:szCs w:val="28"/>
          <w:lang w:val="en-US"/>
        </w:rPr>
        <w:t>COFDM</w:t>
      </w:r>
      <w:r w:rsidRPr="00FA24C3">
        <w:rPr>
          <w:szCs w:val="28"/>
          <w:vertAlign w:val="superscript"/>
        </w:rPr>
        <w:t>2</w:t>
      </w:r>
      <w:r w:rsidRPr="00FA24C3">
        <w:rPr>
          <w:szCs w:val="28"/>
        </w:rPr>
        <w:t xml:space="preserve"> </w:t>
      </w:r>
      <w:r>
        <w:rPr>
          <w:szCs w:val="28"/>
        </w:rPr>
        <w:t>(режимы 2К, 8К и/или 4К).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3"/>
          <w:szCs w:val="28"/>
        </w:rPr>
      </w:pPr>
      <w:r>
        <w:rPr>
          <w:szCs w:val="28"/>
        </w:rPr>
        <w:t>Выходная мощность передатчика определяется эффективным значением мощности радиосигнала, и номинальное ее значение должно быть указано в технических условиях на конкретный тип передатчика. Отклонение мощности от номинального значения должно быть в пределах не более ±10%.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3"/>
          <w:szCs w:val="28"/>
        </w:rPr>
      </w:pPr>
      <w:r>
        <w:rPr>
          <w:szCs w:val="28"/>
        </w:rPr>
        <w:t xml:space="preserve">Передатчики должны иметь последовательный асинхронный </w:t>
      </w:r>
      <w:r>
        <w:rPr>
          <w:szCs w:val="28"/>
          <w:lang w:val="en-US"/>
        </w:rPr>
        <w:t>ASI</w:t>
      </w:r>
      <w:hyperlink w:anchor="bookmark0" w:history="1">
        <w:r w:rsidRPr="00FA24C3">
          <w:rPr>
            <w:szCs w:val="28"/>
            <w:vertAlign w:val="superscript"/>
          </w:rPr>
          <w:t xml:space="preserve">3 </w:t>
        </w:r>
      </w:hyperlink>
      <w:r>
        <w:rPr>
          <w:szCs w:val="28"/>
        </w:rPr>
        <w:t xml:space="preserve">и/или параллельный синхронный </w:t>
      </w:r>
      <w:r>
        <w:rPr>
          <w:szCs w:val="28"/>
          <w:lang w:val="en-US"/>
        </w:rPr>
        <w:t>SPI</w:t>
      </w:r>
      <w:r w:rsidRPr="00FA24C3">
        <w:rPr>
          <w:szCs w:val="28"/>
          <w:vertAlign w:val="superscript"/>
        </w:rPr>
        <w:t>4</w:t>
      </w:r>
      <w:r w:rsidRPr="00FA24C3">
        <w:rPr>
          <w:szCs w:val="28"/>
        </w:rPr>
        <w:t xml:space="preserve"> </w:t>
      </w:r>
      <w:r>
        <w:rPr>
          <w:szCs w:val="28"/>
        </w:rPr>
        <w:t xml:space="preserve">интерфейсы для приема транспортного потока </w:t>
      </w:r>
      <w:r>
        <w:rPr>
          <w:szCs w:val="28"/>
          <w:lang w:val="en-US"/>
        </w:rPr>
        <w:t>MPEG</w:t>
      </w:r>
      <w:r w:rsidRPr="00FA24C3">
        <w:rPr>
          <w:szCs w:val="28"/>
        </w:rPr>
        <w:t>-2</w:t>
      </w:r>
      <w:r w:rsidRPr="00FA24C3">
        <w:rPr>
          <w:szCs w:val="28"/>
          <w:vertAlign w:val="superscript"/>
        </w:rPr>
        <w:t>5</w:t>
      </w:r>
      <w:r w:rsidRPr="00FA24C3">
        <w:rPr>
          <w:szCs w:val="28"/>
        </w:rPr>
        <w:t xml:space="preserve"> </w:t>
      </w:r>
      <w:r>
        <w:rPr>
          <w:szCs w:val="28"/>
        </w:rPr>
        <w:t xml:space="preserve">или </w:t>
      </w:r>
      <w:r>
        <w:rPr>
          <w:szCs w:val="28"/>
          <w:lang w:val="en-US"/>
        </w:rPr>
        <w:t>MPEG</w:t>
      </w:r>
      <w:r w:rsidRPr="00FA24C3">
        <w:rPr>
          <w:szCs w:val="28"/>
        </w:rPr>
        <w:t xml:space="preserve">-4, </w:t>
      </w:r>
      <w:r>
        <w:rPr>
          <w:szCs w:val="28"/>
        </w:rPr>
        <w:t>образованного пакетами с фиксированной длиной 188 байт.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3"/>
          <w:szCs w:val="28"/>
        </w:rPr>
      </w:pPr>
      <w:r>
        <w:rPr>
          <w:spacing w:val="-1"/>
          <w:szCs w:val="28"/>
        </w:rPr>
        <w:t xml:space="preserve">Передатчик должен обеспечивать передачу информационного потока </w:t>
      </w:r>
      <w:r>
        <w:rPr>
          <w:szCs w:val="28"/>
        </w:rPr>
        <w:t xml:space="preserve">с параметрами: скорость кода, защитный интервал и скорость цифрового </w:t>
      </w:r>
      <w:r>
        <w:rPr>
          <w:spacing w:val="-1"/>
          <w:szCs w:val="28"/>
        </w:rPr>
        <w:t xml:space="preserve">потока, указанными в приложении 3 к Правилам (рисунок П.3.1.), в режимах 2К </w:t>
      </w:r>
      <w:r>
        <w:rPr>
          <w:szCs w:val="28"/>
        </w:rPr>
        <w:t>и 8К несущих.</w:t>
      </w:r>
    </w:p>
    <w:p w:rsidR="00797DAE" w:rsidRDefault="00797DAE" w:rsidP="00797DAE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3"/>
          <w:szCs w:val="28"/>
        </w:rPr>
      </w:pPr>
      <w:r>
        <w:rPr>
          <w:spacing w:val="-1"/>
          <w:szCs w:val="28"/>
        </w:rPr>
        <w:t xml:space="preserve">Коэффициент битовых ошибок </w:t>
      </w:r>
      <w:r>
        <w:rPr>
          <w:spacing w:val="-1"/>
          <w:szCs w:val="28"/>
          <w:lang w:val="en-US"/>
        </w:rPr>
        <w:t>BER</w:t>
      </w:r>
      <w:hyperlink w:anchor="bookmark1" w:history="1">
        <w:r w:rsidRPr="00FA24C3">
          <w:rPr>
            <w:spacing w:val="-1"/>
            <w:szCs w:val="28"/>
            <w:vertAlign w:val="superscript"/>
          </w:rPr>
          <w:t>6</w:t>
        </w:r>
      </w:hyperlink>
      <w:r w:rsidRPr="00FA24C3">
        <w:rPr>
          <w:spacing w:val="-1"/>
          <w:szCs w:val="28"/>
        </w:rPr>
        <w:t xml:space="preserve">, </w:t>
      </w:r>
      <w:r>
        <w:rPr>
          <w:spacing w:val="-1"/>
          <w:szCs w:val="28"/>
        </w:rPr>
        <w:t xml:space="preserve">измеренный перед декодером </w:t>
      </w:r>
      <w:proofErr w:type="spellStart"/>
      <w:r>
        <w:rPr>
          <w:szCs w:val="28"/>
        </w:rPr>
        <w:t>Витерби</w:t>
      </w:r>
      <w:proofErr w:type="spellEnd"/>
      <w:r>
        <w:rPr>
          <w:szCs w:val="28"/>
        </w:rPr>
        <w:t>, должен быть не более 10</w:t>
      </w:r>
      <w:r>
        <w:rPr>
          <w:szCs w:val="28"/>
          <w:vertAlign w:val="superscript"/>
        </w:rPr>
        <w:t>-9</w:t>
      </w:r>
      <w:r>
        <w:rPr>
          <w:szCs w:val="28"/>
        </w:rPr>
        <w:t>.</w:t>
      </w:r>
    </w:p>
    <w:p w:rsidR="00797DAE" w:rsidRDefault="00797DAE" w:rsidP="00797DAE">
      <w:pPr>
        <w:shd w:val="clear" w:color="auto" w:fill="FFFFFF"/>
        <w:spacing w:line="322" w:lineRule="exact"/>
        <w:ind w:firstLine="720"/>
        <w:jc w:val="both"/>
      </w:pPr>
      <w:r w:rsidRPr="00657782">
        <w:rPr>
          <w:szCs w:val="28"/>
        </w:rPr>
        <w:t xml:space="preserve">8.8. </w:t>
      </w:r>
      <w:r>
        <w:rPr>
          <w:szCs w:val="28"/>
        </w:rPr>
        <w:t>Среднеквадратическое значение коэффициента ошибок модуляции</w:t>
      </w:r>
      <w:r w:rsidRPr="00B63BC1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МЕ</w:t>
      </w:r>
      <w:proofErr w:type="gramStart"/>
      <w:r>
        <w:rPr>
          <w:spacing w:val="-2"/>
          <w:szCs w:val="28"/>
        </w:rPr>
        <w:t>R</w:t>
      </w:r>
      <w:proofErr w:type="gramEnd"/>
      <w:r w:rsidR="00EA22C2">
        <w:fldChar w:fldCharType="begin"/>
      </w:r>
      <w:r w:rsidR="00EA22C2">
        <w:instrText xml:space="preserve"> HYPERLINK \l "bookmark2" </w:instrText>
      </w:r>
      <w:r w:rsidR="00EA22C2">
        <w:fldChar w:fldCharType="separate"/>
      </w:r>
      <w:r>
        <w:rPr>
          <w:spacing w:val="-2"/>
          <w:szCs w:val="28"/>
          <w:vertAlign w:val="superscript"/>
        </w:rPr>
        <w:t>7</w:t>
      </w:r>
      <w:r w:rsidR="00EA22C2">
        <w:rPr>
          <w:spacing w:val="-2"/>
          <w:szCs w:val="28"/>
          <w:vertAlign w:val="superscript"/>
        </w:rPr>
        <w:fldChar w:fldCharType="end"/>
      </w:r>
      <w:r>
        <w:rPr>
          <w:spacing w:val="-2"/>
          <w:szCs w:val="28"/>
        </w:rPr>
        <w:t xml:space="preserve"> должно быть не менее 35 дБ.</w:t>
      </w:r>
    </w:p>
    <w:p w:rsidR="00797DAE" w:rsidRDefault="00797DAE" w:rsidP="00797DAE">
      <w:pPr>
        <w:shd w:val="clear" w:color="auto" w:fill="FFFFFF"/>
        <w:spacing w:before="331" w:line="322" w:lineRule="exact"/>
        <w:ind w:left="283"/>
        <w:jc w:val="both"/>
        <w:rPr>
          <w:szCs w:val="28"/>
        </w:rPr>
      </w:pPr>
      <w:bookmarkStart w:id="0" w:name="bookmark0"/>
      <w:r>
        <w:rPr>
          <w:szCs w:val="28"/>
        </w:rPr>
        <w:t>_____________________</w:t>
      </w:r>
    </w:p>
    <w:p w:rsidR="00797DAE" w:rsidRPr="00580E44" w:rsidRDefault="00797DAE" w:rsidP="00797D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vertAlign w:val="superscript"/>
        </w:rPr>
        <w:t>1 </w:t>
      </w:r>
      <w:proofErr w:type="spellStart"/>
      <w:r w:rsidRPr="00B63BC1">
        <w:rPr>
          <w:sz w:val="24"/>
        </w:rPr>
        <w:t>С</w:t>
      </w:r>
      <w:bookmarkEnd w:id="0"/>
      <w:r w:rsidRPr="00B63BC1">
        <w:rPr>
          <w:sz w:val="24"/>
        </w:rPr>
        <w:t>правочно</w:t>
      </w:r>
      <w:proofErr w:type="spellEnd"/>
      <w:r w:rsidRPr="00B63BC1">
        <w:rPr>
          <w:sz w:val="24"/>
        </w:rPr>
        <w:t xml:space="preserve">: В международной практике используется аббревиатура </w:t>
      </w:r>
      <w:r w:rsidRPr="00B63BC1">
        <w:rPr>
          <w:sz w:val="24"/>
          <w:lang w:val="en-US"/>
        </w:rPr>
        <w:t>DVB</w:t>
      </w:r>
      <w:r w:rsidRPr="00B63BC1">
        <w:rPr>
          <w:sz w:val="24"/>
        </w:rPr>
        <w:t xml:space="preserve"> (</w:t>
      </w:r>
      <w:r w:rsidRPr="00B63BC1">
        <w:rPr>
          <w:sz w:val="24"/>
          <w:lang w:val="en-US"/>
        </w:rPr>
        <w:t>Digital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Video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Broadcasting</w:t>
      </w:r>
      <w:r w:rsidRPr="00B63BC1">
        <w:rPr>
          <w:sz w:val="24"/>
        </w:rPr>
        <w:t xml:space="preserve"> – Цифровое телевизионное вещание). </w:t>
      </w:r>
    </w:p>
    <w:p w:rsidR="00797DAE" w:rsidRPr="00B63BC1" w:rsidRDefault="00797DAE" w:rsidP="00797D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vertAlign w:val="superscript"/>
        </w:rPr>
        <w:t>2 </w:t>
      </w:r>
      <w:proofErr w:type="spellStart"/>
      <w:r w:rsidRPr="00B63BC1">
        <w:rPr>
          <w:sz w:val="24"/>
        </w:rPr>
        <w:t>Справочно</w:t>
      </w:r>
      <w:proofErr w:type="spellEnd"/>
      <w:r w:rsidRPr="00B63BC1">
        <w:rPr>
          <w:sz w:val="24"/>
        </w:rPr>
        <w:t xml:space="preserve">: В международной практике используется аббревиатура </w:t>
      </w:r>
      <w:r w:rsidRPr="00B63BC1">
        <w:rPr>
          <w:sz w:val="24"/>
          <w:lang w:val="en-US"/>
        </w:rPr>
        <w:t>COFDM</w:t>
      </w:r>
      <w:r w:rsidRPr="00B63BC1">
        <w:rPr>
          <w:sz w:val="24"/>
        </w:rPr>
        <w:t xml:space="preserve"> (</w:t>
      </w:r>
      <w:r w:rsidRPr="00B63BC1">
        <w:rPr>
          <w:sz w:val="24"/>
          <w:lang w:val="en-US"/>
        </w:rPr>
        <w:t>Coded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Orthogonal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Frequency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Division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Multiplexing</w:t>
      </w:r>
      <w:r w:rsidRPr="00B63BC1">
        <w:rPr>
          <w:sz w:val="24"/>
        </w:rPr>
        <w:t xml:space="preserve"> – Кодированное ортогональное частотное мультиплексирование).</w:t>
      </w:r>
    </w:p>
    <w:p w:rsidR="00797DAE" w:rsidRPr="00580E44" w:rsidRDefault="00797DAE" w:rsidP="00797DAE">
      <w:pPr>
        <w:shd w:val="clear" w:color="auto" w:fill="FFFFFF"/>
        <w:ind w:firstLine="709"/>
        <w:jc w:val="both"/>
        <w:rPr>
          <w:sz w:val="24"/>
        </w:rPr>
      </w:pPr>
      <w:bookmarkStart w:id="1" w:name="bookmark1"/>
      <w:r>
        <w:rPr>
          <w:sz w:val="24"/>
          <w:vertAlign w:val="superscript"/>
        </w:rPr>
        <w:t>3 </w:t>
      </w:r>
      <w:proofErr w:type="spellStart"/>
      <w:r w:rsidRPr="00B63BC1">
        <w:rPr>
          <w:sz w:val="24"/>
        </w:rPr>
        <w:t>С</w:t>
      </w:r>
      <w:bookmarkEnd w:id="1"/>
      <w:r w:rsidRPr="00B63BC1">
        <w:rPr>
          <w:sz w:val="24"/>
        </w:rPr>
        <w:t>правочно</w:t>
      </w:r>
      <w:proofErr w:type="spellEnd"/>
      <w:r w:rsidRPr="00B63BC1">
        <w:rPr>
          <w:sz w:val="24"/>
        </w:rPr>
        <w:t xml:space="preserve">: В международной  практике используется аббревиатура </w:t>
      </w:r>
      <w:r w:rsidRPr="00B63BC1">
        <w:rPr>
          <w:sz w:val="24"/>
          <w:lang w:val="en-US"/>
        </w:rPr>
        <w:t>ASI</w:t>
      </w:r>
      <w:r w:rsidRPr="00B63BC1">
        <w:rPr>
          <w:sz w:val="24"/>
        </w:rPr>
        <w:t xml:space="preserve"> (</w:t>
      </w:r>
      <w:r w:rsidRPr="00B63BC1">
        <w:rPr>
          <w:sz w:val="24"/>
          <w:lang w:val="en-US"/>
        </w:rPr>
        <w:t>Asynchronous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Serial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Interface</w:t>
      </w:r>
      <w:r w:rsidRPr="00B63BC1">
        <w:rPr>
          <w:sz w:val="24"/>
        </w:rPr>
        <w:t xml:space="preserve"> – асинхронный последовательный интерфейс). </w:t>
      </w:r>
    </w:p>
    <w:p w:rsidR="00797DAE" w:rsidRPr="00A31C97" w:rsidRDefault="00797DAE" w:rsidP="00797D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vertAlign w:val="superscript"/>
        </w:rPr>
        <w:t>4 </w:t>
      </w:r>
      <w:proofErr w:type="spellStart"/>
      <w:r w:rsidRPr="00B63BC1">
        <w:rPr>
          <w:sz w:val="24"/>
        </w:rPr>
        <w:t>Справочно</w:t>
      </w:r>
      <w:proofErr w:type="spellEnd"/>
      <w:r w:rsidRPr="00B63BC1">
        <w:rPr>
          <w:sz w:val="24"/>
        </w:rPr>
        <w:t>:</w:t>
      </w:r>
      <w:r>
        <w:rPr>
          <w:sz w:val="24"/>
        </w:rPr>
        <w:t xml:space="preserve"> </w:t>
      </w:r>
      <w:r w:rsidRPr="00B63BC1">
        <w:rPr>
          <w:sz w:val="24"/>
        </w:rPr>
        <w:t>В международной практике используется аббревиатура S</w:t>
      </w:r>
      <w:proofErr w:type="gramStart"/>
      <w:r w:rsidRPr="00B63BC1">
        <w:rPr>
          <w:sz w:val="24"/>
        </w:rPr>
        <w:t>Р</w:t>
      </w:r>
      <w:proofErr w:type="gramEnd"/>
      <w:r w:rsidRPr="00B63BC1">
        <w:rPr>
          <w:sz w:val="24"/>
        </w:rPr>
        <w:t>I (</w:t>
      </w:r>
      <w:r w:rsidRPr="00B63BC1">
        <w:rPr>
          <w:sz w:val="24"/>
          <w:lang w:val="en-US"/>
        </w:rPr>
        <w:t>Synchronous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Serial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Interface</w:t>
      </w:r>
      <w:r w:rsidRPr="00B63BC1">
        <w:rPr>
          <w:sz w:val="24"/>
        </w:rPr>
        <w:t xml:space="preserve"> – синхронный параллельный интерфейс). </w:t>
      </w:r>
    </w:p>
    <w:p w:rsidR="00797DAE" w:rsidRPr="00580E44" w:rsidRDefault="00797DAE" w:rsidP="00797DAE">
      <w:pPr>
        <w:shd w:val="clear" w:color="auto" w:fill="FFFFFF"/>
        <w:ind w:firstLine="709"/>
        <w:jc w:val="both"/>
        <w:rPr>
          <w:spacing w:val="-1"/>
          <w:sz w:val="24"/>
        </w:rPr>
      </w:pPr>
      <w:r>
        <w:rPr>
          <w:sz w:val="24"/>
          <w:vertAlign w:val="superscript"/>
        </w:rPr>
        <w:t>5 </w:t>
      </w:r>
      <w:proofErr w:type="spellStart"/>
      <w:r w:rsidRPr="00B63BC1">
        <w:rPr>
          <w:sz w:val="24"/>
        </w:rPr>
        <w:t>Справочно</w:t>
      </w:r>
      <w:proofErr w:type="spellEnd"/>
      <w:r w:rsidRPr="00B63BC1">
        <w:rPr>
          <w:sz w:val="24"/>
        </w:rPr>
        <w:t xml:space="preserve">: В международной практике используется аббревиатура </w:t>
      </w:r>
      <w:r w:rsidRPr="00B63BC1">
        <w:rPr>
          <w:sz w:val="24"/>
          <w:lang w:val="en-US"/>
        </w:rPr>
        <w:t>MPEG</w:t>
      </w:r>
      <w:r w:rsidRPr="00B63BC1">
        <w:rPr>
          <w:sz w:val="24"/>
        </w:rPr>
        <w:t xml:space="preserve"> (</w:t>
      </w:r>
      <w:r w:rsidRPr="00B63BC1">
        <w:rPr>
          <w:sz w:val="24"/>
          <w:lang w:val="en-US"/>
        </w:rPr>
        <w:t>Moving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Pictures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Expert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Group</w:t>
      </w:r>
      <w:r w:rsidRPr="00B63BC1">
        <w:rPr>
          <w:sz w:val="24"/>
        </w:rPr>
        <w:t xml:space="preserve"> – способ представления информации об </w:t>
      </w:r>
      <w:r w:rsidRPr="00B63BC1">
        <w:rPr>
          <w:spacing w:val="-1"/>
          <w:sz w:val="24"/>
        </w:rPr>
        <w:t xml:space="preserve">изображении, звуке и свойствах передаваемого сообщения). </w:t>
      </w:r>
    </w:p>
    <w:p w:rsidR="00797DAE" w:rsidRDefault="00797DAE" w:rsidP="00797DA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vertAlign w:val="superscript"/>
        </w:rPr>
        <w:t>6 </w:t>
      </w:r>
      <w:proofErr w:type="spellStart"/>
      <w:r w:rsidRPr="00B63BC1">
        <w:rPr>
          <w:spacing w:val="-1"/>
          <w:sz w:val="24"/>
        </w:rPr>
        <w:t>Справочно</w:t>
      </w:r>
      <w:proofErr w:type="spellEnd"/>
      <w:r w:rsidRPr="00B63BC1">
        <w:rPr>
          <w:spacing w:val="-1"/>
          <w:sz w:val="24"/>
        </w:rPr>
        <w:t xml:space="preserve">: В международной практике используется аббревиатура </w:t>
      </w:r>
      <w:r w:rsidRPr="00B63BC1">
        <w:rPr>
          <w:spacing w:val="-1"/>
          <w:sz w:val="24"/>
          <w:lang w:val="en-US"/>
        </w:rPr>
        <w:t>BER</w:t>
      </w:r>
      <w:r w:rsidRPr="00B63BC1">
        <w:rPr>
          <w:spacing w:val="-1"/>
          <w:sz w:val="24"/>
        </w:rPr>
        <w:t xml:space="preserve"> (</w:t>
      </w:r>
      <w:r w:rsidRPr="00B63BC1">
        <w:rPr>
          <w:spacing w:val="-1"/>
          <w:sz w:val="24"/>
          <w:lang w:val="en-US"/>
        </w:rPr>
        <w:t>Bit</w:t>
      </w:r>
      <w:r w:rsidRPr="00B63BC1">
        <w:rPr>
          <w:spacing w:val="-1"/>
          <w:sz w:val="24"/>
        </w:rPr>
        <w:t xml:space="preserve"> </w:t>
      </w:r>
      <w:r w:rsidRPr="00B63BC1">
        <w:rPr>
          <w:sz w:val="24"/>
          <w:lang w:val="en-US"/>
        </w:rPr>
        <w:t>Error</w:t>
      </w:r>
      <w:r w:rsidRPr="00B63BC1">
        <w:rPr>
          <w:sz w:val="24"/>
        </w:rPr>
        <w:t xml:space="preserve"> </w:t>
      </w:r>
      <w:r w:rsidRPr="00B63BC1">
        <w:rPr>
          <w:sz w:val="24"/>
          <w:lang w:val="en-US"/>
        </w:rPr>
        <w:t>Ratio</w:t>
      </w:r>
      <w:r w:rsidRPr="00B63BC1">
        <w:rPr>
          <w:sz w:val="24"/>
        </w:rPr>
        <w:t xml:space="preserve"> – Коэффициент ошибок на бит).</w:t>
      </w:r>
    </w:p>
    <w:p w:rsidR="00797DAE" w:rsidRDefault="00797DAE" w:rsidP="00797DAE">
      <w:pPr>
        <w:shd w:val="clear" w:color="auto" w:fill="FFFFFF"/>
        <w:ind w:firstLine="709"/>
        <w:jc w:val="both"/>
        <w:rPr>
          <w:spacing w:val="-1"/>
          <w:sz w:val="24"/>
        </w:rPr>
      </w:pPr>
      <w:bookmarkStart w:id="2" w:name="bookmark2"/>
      <w:r>
        <w:rPr>
          <w:sz w:val="24"/>
          <w:vertAlign w:val="superscript"/>
        </w:rPr>
        <w:t>7 </w:t>
      </w:r>
      <w:proofErr w:type="spellStart"/>
      <w:r w:rsidRPr="00B63BC1">
        <w:rPr>
          <w:spacing w:val="-1"/>
          <w:sz w:val="24"/>
        </w:rPr>
        <w:t>С</w:t>
      </w:r>
      <w:bookmarkEnd w:id="2"/>
      <w:r w:rsidRPr="00B63BC1">
        <w:rPr>
          <w:spacing w:val="-1"/>
          <w:sz w:val="24"/>
        </w:rPr>
        <w:t>правочно</w:t>
      </w:r>
      <w:proofErr w:type="spellEnd"/>
      <w:r w:rsidRPr="00B63BC1">
        <w:rPr>
          <w:spacing w:val="-1"/>
          <w:sz w:val="24"/>
        </w:rPr>
        <w:t>: В международной практике используется аббревиатура MER (</w:t>
      </w:r>
      <w:proofErr w:type="spellStart"/>
      <w:r w:rsidRPr="00B63BC1">
        <w:rPr>
          <w:spacing w:val="-1"/>
          <w:sz w:val="24"/>
        </w:rPr>
        <w:t>Modulation</w:t>
      </w:r>
      <w:proofErr w:type="spellEnd"/>
      <w:r w:rsidRPr="00B63BC1">
        <w:rPr>
          <w:spacing w:val="-1"/>
          <w:sz w:val="24"/>
        </w:rPr>
        <w:t xml:space="preserve"> </w:t>
      </w:r>
      <w:proofErr w:type="spellStart"/>
      <w:r w:rsidRPr="00B63BC1">
        <w:rPr>
          <w:spacing w:val="-1"/>
          <w:sz w:val="24"/>
        </w:rPr>
        <w:t>Error</w:t>
      </w:r>
      <w:proofErr w:type="spellEnd"/>
      <w:r w:rsidRPr="00B63BC1">
        <w:rPr>
          <w:spacing w:val="-1"/>
          <w:sz w:val="24"/>
        </w:rPr>
        <w:t xml:space="preserve"> </w:t>
      </w:r>
      <w:proofErr w:type="spellStart"/>
      <w:r w:rsidRPr="00B63BC1">
        <w:rPr>
          <w:spacing w:val="-1"/>
          <w:sz w:val="24"/>
        </w:rPr>
        <w:t>Ratio</w:t>
      </w:r>
      <w:proofErr w:type="spellEnd"/>
      <w:r w:rsidRPr="00B63BC1">
        <w:rPr>
          <w:spacing w:val="-1"/>
          <w:sz w:val="24"/>
        </w:rPr>
        <w:t xml:space="preserve"> – Коэффициент ошибок модуляции несущей радиосигнала).</w:t>
      </w:r>
    </w:p>
    <w:p w:rsidR="00966039" w:rsidRDefault="00966039" w:rsidP="00797DAE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966039" w:rsidRPr="00B63BC1" w:rsidRDefault="00966039" w:rsidP="00797DAE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797DAE" w:rsidRDefault="00797DAE" w:rsidP="00797DAE">
      <w:pPr>
        <w:shd w:val="clear" w:color="auto" w:fill="FFFFFF"/>
        <w:spacing w:line="322" w:lineRule="exact"/>
        <w:ind w:right="10" w:firstLine="720"/>
        <w:jc w:val="both"/>
      </w:pPr>
      <w:r>
        <w:rPr>
          <w:szCs w:val="28"/>
        </w:rPr>
        <w:lastRenderedPageBreak/>
        <w:t>9. Параметры, относящиеся к использованию радиочастотного спектра, должны соответствовать следующим требованиям:</w:t>
      </w:r>
    </w:p>
    <w:p w:rsidR="00797DAE" w:rsidRDefault="00797DAE" w:rsidP="00797DAE">
      <w:pPr>
        <w:widowControl w:val="0"/>
        <w:numPr>
          <w:ilvl w:val="0"/>
          <w:numId w:val="1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3"/>
          <w:szCs w:val="28"/>
        </w:rPr>
      </w:pPr>
      <w:r>
        <w:rPr>
          <w:szCs w:val="28"/>
        </w:rPr>
        <w:t xml:space="preserve">Значение центральной частоты передатчика должно обеспечивать положение спектра излучаемого колебания в границах заданного канала в соответствии с приложением 1 к Правилам (таблица П.1.1.). Отклонение </w:t>
      </w:r>
      <w:r>
        <w:rPr>
          <w:spacing w:val="-1"/>
          <w:szCs w:val="28"/>
        </w:rPr>
        <w:t xml:space="preserve">центральной частоты в спектре выходного сигнала от средней частоты рабочего </w:t>
      </w:r>
      <w:r>
        <w:rPr>
          <w:szCs w:val="28"/>
        </w:rPr>
        <w:t>канала должно быть в пределах ±100 Гц.</w:t>
      </w:r>
    </w:p>
    <w:p w:rsidR="00797DAE" w:rsidRDefault="00797DAE" w:rsidP="00797DAE">
      <w:pPr>
        <w:widowControl w:val="0"/>
        <w:numPr>
          <w:ilvl w:val="0"/>
          <w:numId w:val="1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3"/>
          <w:szCs w:val="28"/>
        </w:rPr>
      </w:pPr>
      <w:r>
        <w:rPr>
          <w:szCs w:val="28"/>
        </w:rPr>
        <w:t xml:space="preserve">Уровень спектральной плотности мощности внеполосных составляющих спектра выходного сигнала передатчика, предназначенного для </w:t>
      </w:r>
      <w:r>
        <w:rPr>
          <w:spacing w:val="-1"/>
          <w:szCs w:val="28"/>
        </w:rPr>
        <w:t xml:space="preserve">совместного использования полосы радиочастот с аналоговыми передатчиками, </w:t>
      </w:r>
      <w:r>
        <w:rPr>
          <w:szCs w:val="28"/>
        </w:rPr>
        <w:t>в области отстроек ± (3,9...12) МГц от центральной частоты не должен превышать значений в соответствии с приложением 3 к Правилам (таблица П.3.2.).</w:t>
      </w:r>
    </w:p>
    <w:p w:rsidR="00797DAE" w:rsidRDefault="00797DAE" w:rsidP="00797DAE">
      <w:pPr>
        <w:widowControl w:val="0"/>
        <w:numPr>
          <w:ilvl w:val="0"/>
          <w:numId w:val="1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3"/>
          <w:szCs w:val="28"/>
        </w:rPr>
      </w:pPr>
      <w:r>
        <w:rPr>
          <w:szCs w:val="28"/>
        </w:rPr>
        <w:t xml:space="preserve">Относительный уровень спектральной </w:t>
      </w:r>
      <w:proofErr w:type="gramStart"/>
      <w:r>
        <w:rPr>
          <w:szCs w:val="28"/>
        </w:rPr>
        <w:t>плотности мощности внеполосных составляющих спектра выходного сигнала передатчика</w:t>
      </w:r>
      <w:proofErr w:type="gramEnd"/>
      <w:r>
        <w:rPr>
          <w:szCs w:val="28"/>
        </w:rPr>
        <w:t xml:space="preserve"> в области отстроек ± (3,9...12) МГц от центральной частоты для критического случая не должен превышать значений в соответствии с приложением 3 к Правилам (таблица П.3.3.).</w:t>
      </w:r>
    </w:p>
    <w:p w:rsidR="00797DAE" w:rsidRDefault="00797DAE" w:rsidP="00797DAE">
      <w:pPr>
        <w:widowControl w:val="0"/>
        <w:numPr>
          <w:ilvl w:val="0"/>
          <w:numId w:val="1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3"/>
          <w:szCs w:val="28"/>
        </w:rPr>
      </w:pPr>
      <w:r>
        <w:rPr>
          <w:szCs w:val="28"/>
        </w:rPr>
        <w:t xml:space="preserve">Уровни побочных </w:t>
      </w:r>
      <w:proofErr w:type="spellStart"/>
      <w:r>
        <w:rPr>
          <w:szCs w:val="28"/>
        </w:rPr>
        <w:t>радиоколебаний</w:t>
      </w:r>
      <w:proofErr w:type="spellEnd"/>
      <w:r>
        <w:rPr>
          <w:szCs w:val="28"/>
        </w:rPr>
        <w:t>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передаваемых передатчиком в фидер антенны на частоте побочного радиоизлучения, должен быть не более минус 60 дБ по отношению к эффективной мощности радиопередатчика.</w:t>
      </w:r>
    </w:p>
    <w:p w:rsidR="00797DAE" w:rsidRDefault="00797DAE" w:rsidP="00797DAE">
      <w:pPr>
        <w:shd w:val="clear" w:color="auto" w:fill="FFFFFF"/>
        <w:tabs>
          <w:tab w:val="left" w:pos="1258"/>
        </w:tabs>
        <w:spacing w:line="322" w:lineRule="exact"/>
        <w:ind w:left="720"/>
        <w:jc w:val="both"/>
        <w:rPr>
          <w:szCs w:val="28"/>
        </w:rPr>
      </w:pPr>
    </w:p>
    <w:p w:rsidR="00797DAE" w:rsidRPr="005A4CAD" w:rsidRDefault="00797DAE" w:rsidP="00797DAE">
      <w:pPr>
        <w:shd w:val="clear" w:color="auto" w:fill="FFFFFF"/>
        <w:tabs>
          <w:tab w:val="left" w:pos="1258"/>
        </w:tabs>
        <w:spacing w:line="322" w:lineRule="exact"/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5A4CAD">
        <w:rPr>
          <w:b/>
          <w:szCs w:val="28"/>
        </w:rPr>
        <w:t xml:space="preserve"> Требования к </w:t>
      </w:r>
      <w:r w:rsidR="005530F1">
        <w:rPr>
          <w:b/>
          <w:szCs w:val="28"/>
        </w:rPr>
        <w:t xml:space="preserve">гибридным телевизионным </w:t>
      </w:r>
      <w:r w:rsidRPr="005A4CAD">
        <w:rPr>
          <w:b/>
          <w:szCs w:val="28"/>
        </w:rPr>
        <w:t xml:space="preserve">передатчикам </w:t>
      </w:r>
    </w:p>
    <w:p w:rsidR="00797DAE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78" w:line="322" w:lineRule="exact"/>
        <w:ind w:right="10" w:firstLine="720"/>
        <w:jc w:val="both"/>
        <w:rPr>
          <w:spacing w:val="-2"/>
          <w:szCs w:val="28"/>
        </w:rPr>
      </w:pPr>
      <w:r>
        <w:rPr>
          <w:szCs w:val="28"/>
        </w:rPr>
        <w:t xml:space="preserve">Гибридные передатчики должны обеспечивать возможность работы либо в </w:t>
      </w:r>
      <w:proofErr w:type="gramStart"/>
      <w:r>
        <w:rPr>
          <w:szCs w:val="28"/>
        </w:rPr>
        <w:t>аналоговом</w:t>
      </w:r>
      <w:proofErr w:type="gramEnd"/>
      <w:r>
        <w:rPr>
          <w:szCs w:val="28"/>
        </w:rPr>
        <w:t>, либо в цифровом режимах вещания.</w:t>
      </w:r>
    </w:p>
    <w:p w:rsidR="00797DAE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7"/>
          <w:szCs w:val="28"/>
        </w:rPr>
      </w:pPr>
      <w:r>
        <w:rPr>
          <w:szCs w:val="28"/>
        </w:rPr>
        <w:t xml:space="preserve">Переход от аналогового режима вещания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цифровому может осуществляться с помощью органов управления передатчиком или по каналу управления передатчиком.</w:t>
      </w:r>
    </w:p>
    <w:p w:rsidR="00797DAE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2"/>
          <w:szCs w:val="28"/>
        </w:rPr>
      </w:pPr>
      <w:r>
        <w:rPr>
          <w:szCs w:val="28"/>
        </w:rPr>
        <w:t xml:space="preserve">Допускается осуществлять переход от аналогового к цифровому режиму вещания путем замены отдельных блоков передатчиков, в частности </w:t>
      </w:r>
      <w:r>
        <w:rPr>
          <w:spacing w:val="-1"/>
          <w:szCs w:val="28"/>
        </w:rPr>
        <w:t xml:space="preserve">заменой возбудителя передатчика для аналогового вещания </w:t>
      </w:r>
      <w:proofErr w:type="gramStart"/>
      <w:r>
        <w:rPr>
          <w:spacing w:val="-1"/>
          <w:szCs w:val="28"/>
        </w:rPr>
        <w:t>на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>возбудитель</w:t>
      </w:r>
      <w:proofErr w:type="gramEnd"/>
      <w:r>
        <w:rPr>
          <w:spacing w:val="-1"/>
          <w:szCs w:val="28"/>
        </w:rPr>
        <w:t xml:space="preserve"> для </w:t>
      </w:r>
      <w:r>
        <w:rPr>
          <w:szCs w:val="28"/>
        </w:rPr>
        <w:t>цифрового вещания, а также заменой пассивных выходных элементов или применением специальных видов коррекции.</w:t>
      </w:r>
    </w:p>
    <w:p w:rsidR="00797DAE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spacing w:val="-18"/>
          <w:szCs w:val="28"/>
        </w:rPr>
      </w:pPr>
      <w:r>
        <w:rPr>
          <w:szCs w:val="28"/>
        </w:rPr>
        <w:t>При работе телевизионного передатчика в аналоговом режиме он должен соответствовать требованиям раздела III Правил.</w:t>
      </w:r>
    </w:p>
    <w:p w:rsidR="00797DAE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18"/>
          <w:szCs w:val="28"/>
        </w:rPr>
      </w:pPr>
      <w:r>
        <w:rPr>
          <w:szCs w:val="28"/>
        </w:rPr>
        <w:t>При работе телевизионного передатчика в цифровом режиме он должен соответствовать требованиям раздела IV Правил.</w:t>
      </w:r>
    </w:p>
    <w:p w:rsidR="00797DAE" w:rsidRDefault="00797DAE" w:rsidP="00797DAE">
      <w:pPr>
        <w:shd w:val="clear" w:color="auto" w:fill="FFFFFF"/>
        <w:ind w:left="941"/>
        <w:jc w:val="both"/>
        <w:rPr>
          <w:b/>
          <w:bCs/>
          <w:spacing w:val="-1"/>
          <w:szCs w:val="28"/>
        </w:rPr>
      </w:pPr>
    </w:p>
    <w:p w:rsidR="00797DAE" w:rsidRDefault="00797DAE" w:rsidP="005F1862">
      <w:pPr>
        <w:shd w:val="clear" w:color="auto" w:fill="FFFFFF"/>
        <w:ind w:left="941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  <w:lang w:val="en-US"/>
        </w:rPr>
        <w:t>VI</w:t>
      </w:r>
      <w:r w:rsidRPr="005A4CAD">
        <w:rPr>
          <w:b/>
          <w:bCs/>
          <w:spacing w:val="-1"/>
          <w:szCs w:val="28"/>
        </w:rPr>
        <w:t xml:space="preserve"> </w:t>
      </w:r>
      <w:r>
        <w:rPr>
          <w:b/>
          <w:bCs/>
          <w:spacing w:val="-1"/>
          <w:szCs w:val="28"/>
        </w:rPr>
        <w:t>Требования к</w:t>
      </w:r>
      <w:r w:rsidR="005F1862">
        <w:rPr>
          <w:b/>
          <w:bCs/>
          <w:spacing w:val="-1"/>
          <w:szCs w:val="28"/>
        </w:rPr>
        <w:t xml:space="preserve">о всем видам </w:t>
      </w:r>
      <w:r>
        <w:rPr>
          <w:b/>
          <w:bCs/>
          <w:spacing w:val="-1"/>
          <w:szCs w:val="28"/>
        </w:rPr>
        <w:t>передатчик</w:t>
      </w:r>
      <w:r w:rsidR="005F1862">
        <w:rPr>
          <w:b/>
          <w:bCs/>
          <w:spacing w:val="-1"/>
          <w:szCs w:val="28"/>
        </w:rPr>
        <w:t xml:space="preserve">ов, </w:t>
      </w:r>
      <w:proofErr w:type="spellStart"/>
      <w:r w:rsidR="005F1862">
        <w:rPr>
          <w:b/>
          <w:bCs/>
          <w:spacing w:val="-1"/>
          <w:szCs w:val="28"/>
        </w:rPr>
        <w:t>указазнных</w:t>
      </w:r>
      <w:proofErr w:type="spellEnd"/>
      <w:r w:rsidR="005F1862">
        <w:rPr>
          <w:b/>
          <w:bCs/>
          <w:spacing w:val="-1"/>
          <w:szCs w:val="28"/>
        </w:rPr>
        <w:t xml:space="preserve"> в пункте 2 Правил, о</w:t>
      </w:r>
      <w:r>
        <w:rPr>
          <w:b/>
          <w:bCs/>
          <w:spacing w:val="-1"/>
          <w:szCs w:val="28"/>
        </w:rPr>
        <w:t>беспечивающие</w:t>
      </w:r>
      <w:r w:rsidR="005F1862">
        <w:rPr>
          <w:b/>
          <w:bCs/>
          <w:spacing w:val="-1"/>
          <w:szCs w:val="28"/>
        </w:rPr>
        <w:t xml:space="preserve"> </w:t>
      </w:r>
      <w:r>
        <w:rPr>
          <w:b/>
          <w:bCs/>
          <w:spacing w:val="-1"/>
          <w:szCs w:val="28"/>
        </w:rPr>
        <w:t>устойчивость ЕСЭ</w:t>
      </w:r>
    </w:p>
    <w:p w:rsidR="00797DAE" w:rsidRDefault="00797DAE" w:rsidP="00797DAE">
      <w:pPr>
        <w:shd w:val="clear" w:color="auto" w:fill="FFFFFF"/>
        <w:ind w:left="3370"/>
        <w:jc w:val="both"/>
      </w:pPr>
    </w:p>
    <w:p w:rsidR="00797DAE" w:rsidRPr="003E28A6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Cs w:val="28"/>
        </w:rPr>
      </w:pPr>
      <w:r w:rsidRPr="003E28A6">
        <w:rPr>
          <w:szCs w:val="28"/>
        </w:rPr>
        <w:t>Требования устойчивости к колебаниям напряжения питающей сети.</w:t>
      </w:r>
    </w:p>
    <w:p w:rsidR="00797DAE" w:rsidRPr="003E28A6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Cs w:val="28"/>
        </w:rPr>
      </w:pPr>
      <w:r>
        <w:rPr>
          <w:szCs w:val="28"/>
        </w:rPr>
        <w:t xml:space="preserve"> Изменение выходной мощности передатчиков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медленных </w:t>
      </w:r>
      <w:proofErr w:type="gramStart"/>
      <w:r>
        <w:rPr>
          <w:szCs w:val="28"/>
        </w:rPr>
        <w:t>колебаниях</w:t>
      </w:r>
      <w:proofErr w:type="gramEnd"/>
      <w:r>
        <w:rPr>
          <w:szCs w:val="28"/>
        </w:rPr>
        <w:t xml:space="preserve"> напряжения сети от +10% до минус 15% номинального значения при частоте напряжения сети (50 ±1) Гц должно быть не более ±0,25 дБ.</w:t>
      </w:r>
    </w:p>
    <w:p w:rsidR="00797DAE" w:rsidRPr="003E28A6" w:rsidRDefault="00797DAE" w:rsidP="00797DA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Cs w:val="28"/>
        </w:rPr>
      </w:pPr>
      <w:r w:rsidRPr="003E28A6">
        <w:rPr>
          <w:szCs w:val="28"/>
        </w:rPr>
        <w:lastRenderedPageBreak/>
        <w:t>Требования устойчивости к климатическим воздействиям.</w:t>
      </w:r>
    </w:p>
    <w:p w:rsidR="00797DAE" w:rsidRPr="003E28A6" w:rsidRDefault="00797DAE" w:rsidP="00797DAE">
      <w:pPr>
        <w:shd w:val="clear" w:color="auto" w:fill="FFFFFF"/>
        <w:tabs>
          <w:tab w:val="left" w:pos="1133"/>
        </w:tabs>
        <w:spacing w:line="322" w:lineRule="exact"/>
        <w:ind w:right="10" w:firstLine="709"/>
        <w:jc w:val="both"/>
        <w:rPr>
          <w:szCs w:val="28"/>
        </w:rPr>
      </w:pPr>
      <w:r>
        <w:rPr>
          <w:szCs w:val="28"/>
        </w:rPr>
        <w:t>17.1. Передатчики должны соответствовать требованиям настоящих Правил при воздействии следующих климатических факторов внешней среды:</w:t>
      </w:r>
    </w:p>
    <w:p w:rsidR="00797DAE" w:rsidRPr="003E28A6" w:rsidRDefault="00797DAE" w:rsidP="00797DAE">
      <w:pPr>
        <w:shd w:val="clear" w:color="auto" w:fill="FFFFFF"/>
        <w:tabs>
          <w:tab w:val="left" w:pos="1133"/>
        </w:tabs>
        <w:spacing w:line="322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28A6">
        <w:rPr>
          <w:szCs w:val="28"/>
        </w:rPr>
        <w:t>температура воздуха в помещении от +5</w:t>
      </w:r>
      <w:proofErr w:type="gramStart"/>
      <w:r w:rsidRPr="003E28A6">
        <w:rPr>
          <w:szCs w:val="28"/>
        </w:rPr>
        <w:t>°С</w:t>
      </w:r>
      <w:proofErr w:type="gramEnd"/>
      <w:r w:rsidRPr="003E28A6">
        <w:rPr>
          <w:szCs w:val="28"/>
        </w:rPr>
        <w:t xml:space="preserve"> до +45°С;</w:t>
      </w:r>
    </w:p>
    <w:p w:rsidR="00797DAE" w:rsidRPr="003E28A6" w:rsidRDefault="00797DAE" w:rsidP="00797DAE">
      <w:pPr>
        <w:shd w:val="clear" w:color="auto" w:fill="FFFFFF"/>
        <w:tabs>
          <w:tab w:val="left" w:pos="1133"/>
        </w:tabs>
        <w:spacing w:line="322" w:lineRule="exact"/>
        <w:ind w:right="10" w:firstLine="709"/>
        <w:jc w:val="both"/>
        <w:rPr>
          <w:szCs w:val="28"/>
        </w:rPr>
      </w:pPr>
      <w:r>
        <w:rPr>
          <w:szCs w:val="28"/>
        </w:rPr>
        <w:t>- относительная влажность 80% при температуре 20</w:t>
      </w:r>
      <w:proofErr w:type="gramStart"/>
      <w:r>
        <w:rPr>
          <w:szCs w:val="28"/>
        </w:rPr>
        <w:t>°С</w:t>
      </w:r>
      <w:proofErr w:type="gramEnd"/>
      <w:r>
        <w:rPr>
          <w:szCs w:val="28"/>
        </w:rPr>
        <w:t>;</w:t>
      </w:r>
    </w:p>
    <w:p w:rsidR="00797DAE" w:rsidRPr="003E28A6" w:rsidRDefault="00797DAE" w:rsidP="00797DAE">
      <w:pPr>
        <w:shd w:val="clear" w:color="auto" w:fill="FFFFFF"/>
        <w:tabs>
          <w:tab w:val="left" w:pos="1133"/>
        </w:tabs>
        <w:spacing w:line="322" w:lineRule="exact"/>
        <w:ind w:right="10" w:firstLine="709"/>
        <w:jc w:val="both"/>
        <w:rPr>
          <w:szCs w:val="28"/>
        </w:rPr>
      </w:pPr>
      <w:r>
        <w:rPr>
          <w:szCs w:val="28"/>
        </w:rPr>
        <w:t>- высота над уровнем моря не более 2500 м.</w:t>
      </w:r>
    </w:p>
    <w:p w:rsidR="00797DAE" w:rsidRDefault="00797DAE" w:rsidP="00797DAE">
      <w:pPr>
        <w:shd w:val="clear" w:color="auto" w:fill="FFFFFF"/>
        <w:ind w:left="4066"/>
        <w:rPr>
          <w:spacing w:val="-1"/>
          <w:szCs w:val="28"/>
        </w:rPr>
      </w:pPr>
    </w:p>
    <w:p w:rsidR="00797DAE" w:rsidRPr="00763E7E" w:rsidRDefault="00797DAE" w:rsidP="00797DAE">
      <w:pPr>
        <w:spacing w:line="319" w:lineRule="exact"/>
        <w:ind w:left="240" w:firstLine="680"/>
        <w:jc w:val="center"/>
        <w:rPr>
          <w:b/>
          <w:color w:val="000000"/>
          <w:szCs w:val="28"/>
        </w:rPr>
      </w:pPr>
      <w:r w:rsidRPr="00763E7E">
        <w:rPr>
          <w:b/>
          <w:color w:val="000000"/>
          <w:szCs w:val="28"/>
        </w:rPr>
        <w:t xml:space="preserve">VII. Требования к </w:t>
      </w:r>
      <w:r w:rsidR="005530F1">
        <w:rPr>
          <w:b/>
          <w:color w:val="000000"/>
          <w:szCs w:val="28"/>
        </w:rPr>
        <w:t xml:space="preserve">телевизионным </w:t>
      </w:r>
      <w:r w:rsidRPr="00763E7E">
        <w:rPr>
          <w:b/>
          <w:color w:val="000000"/>
          <w:szCs w:val="28"/>
        </w:rPr>
        <w:t xml:space="preserve">передатчикам </w:t>
      </w:r>
      <w:r w:rsidR="005530F1">
        <w:rPr>
          <w:b/>
          <w:color w:val="000000"/>
          <w:szCs w:val="28"/>
        </w:rPr>
        <w:t>наземного эфирного цифрового вещания</w:t>
      </w:r>
      <w:r w:rsidRPr="00763E7E">
        <w:rPr>
          <w:b/>
          <w:color w:val="000000"/>
          <w:szCs w:val="28"/>
        </w:rPr>
        <w:t xml:space="preserve"> стандарта </w:t>
      </w:r>
      <w:r w:rsidRPr="00763E7E">
        <w:rPr>
          <w:b/>
          <w:color w:val="000000"/>
          <w:szCs w:val="28"/>
          <w:lang w:val="en-US"/>
        </w:rPr>
        <w:t>DVB</w:t>
      </w:r>
      <w:r w:rsidRPr="00763E7E">
        <w:rPr>
          <w:b/>
          <w:color w:val="000000"/>
          <w:szCs w:val="28"/>
        </w:rPr>
        <w:t>-</w:t>
      </w:r>
      <w:r w:rsidRPr="00763E7E">
        <w:rPr>
          <w:b/>
          <w:color w:val="000000"/>
          <w:szCs w:val="28"/>
          <w:lang w:val="en-US"/>
        </w:rPr>
        <w:t>T</w:t>
      </w:r>
      <w:r w:rsidRPr="00763E7E">
        <w:rPr>
          <w:b/>
          <w:color w:val="000000"/>
          <w:szCs w:val="28"/>
        </w:rPr>
        <w:t>2.</w:t>
      </w:r>
    </w:p>
    <w:p w:rsidR="00797DAE" w:rsidRPr="00763E7E" w:rsidRDefault="00797DAE" w:rsidP="00797DAE">
      <w:pPr>
        <w:spacing w:line="319" w:lineRule="exact"/>
        <w:ind w:left="240" w:firstLine="680"/>
        <w:jc w:val="center"/>
        <w:rPr>
          <w:b/>
          <w:color w:val="000000"/>
          <w:szCs w:val="28"/>
        </w:rPr>
      </w:pPr>
    </w:p>
    <w:p w:rsidR="00797DAE" w:rsidRPr="005A4CAD" w:rsidRDefault="00797DAE" w:rsidP="00797DAE">
      <w:pPr>
        <w:widowControl w:val="0"/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19" w:lineRule="exact"/>
        <w:ind w:firstLine="709"/>
        <w:jc w:val="both"/>
        <w:rPr>
          <w:szCs w:val="28"/>
        </w:rPr>
      </w:pPr>
      <w:r w:rsidRPr="005A4CAD">
        <w:rPr>
          <w:color w:val="000000"/>
          <w:szCs w:val="28"/>
        </w:rPr>
        <w:t>Параметры, обеспечивающие целостность ЕСЭ, должны соответствовать следующим требованиям:</w:t>
      </w:r>
    </w:p>
    <w:p w:rsidR="00797DAE" w:rsidRPr="005A4CAD" w:rsidRDefault="00797DAE" w:rsidP="00797DAE">
      <w:pPr>
        <w:widowControl w:val="0"/>
        <w:numPr>
          <w:ilvl w:val="0"/>
          <w:numId w:val="21"/>
        </w:numPr>
        <w:tabs>
          <w:tab w:val="left" w:pos="993"/>
          <w:tab w:val="left" w:pos="1276"/>
          <w:tab w:val="left" w:pos="1418"/>
          <w:tab w:val="left" w:pos="1560"/>
          <w:tab w:val="left" w:pos="1620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 Передатчики имеют возможность работать в любом заранее заданном радиоканале </w:t>
      </w:r>
      <w:r w:rsidRPr="005A4CAD">
        <w:rPr>
          <w:color w:val="000000"/>
          <w:szCs w:val="28"/>
          <w:lang w:val="en-US"/>
        </w:rPr>
        <w:t>III</w:t>
      </w:r>
      <w:r w:rsidRPr="005A4CAD">
        <w:rPr>
          <w:color w:val="000000"/>
          <w:szCs w:val="28"/>
        </w:rPr>
        <w:t xml:space="preserve"> - V частотных диапазонов, указанных в приложении 1 к Правилам.</w:t>
      </w:r>
    </w:p>
    <w:p w:rsidR="00797DAE" w:rsidRPr="005A4CAD" w:rsidRDefault="00797DAE" w:rsidP="00797DAE">
      <w:pPr>
        <w:widowControl w:val="0"/>
        <w:numPr>
          <w:ilvl w:val="0"/>
          <w:numId w:val="21"/>
        </w:num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>Передатчики, предназначенные для эксплуатации в синхронных одночастотных сетях при отсутствии в своём составе приёмника ГЛОНАСС</w:t>
      </w:r>
      <w:r w:rsidRPr="009102E2">
        <w:rPr>
          <w:color w:val="000000"/>
          <w:szCs w:val="28"/>
          <w:vertAlign w:val="superscript"/>
        </w:rPr>
        <w:t>8</w:t>
      </w:r>
      <w:r w:rsidRPr="005A4CAD">
        <w:rPr>
          <w:color w:val="000000"/>
          <w:szCs w:val="28"/>
        </w:rPr>
        <w:t xml:space="preserve"> /</w:t>
      </w:r>
      <w:r w:rsidRPr="005A4CAD">
        <w:rPr>
          <w:color w:val="000000"/>
          <w:szCs w:val="28"/>
          <w:lang w:val="en-US"/>
        </w:rPr>
        <w:t>GPS</w:t>
      </w:r>
      <w:r w:rsidRPr="009102E2">
        <w:rPr>
          <w:color w:val="000000"/>
          <w:szCs w:val="28"/>
          <w:vertAlign w:val="superscript"/>
        </w:rPr>
        <w:t>9</w:t>
      </w:r>
      <w:r w:rsidRPr="005A4CAD">
        <w:rPr>
          <w:color w:val="000000"/>
          <w:szCs w:val="28"/>
        </w:rPr>
        <w:t>, имеют следующие входы:</w:t>
      </w:r>
    </w:p>
    <w:p w:rsidR="00797DAE" w:rsidRPr="005A4CAD" w:rsidRDefault="00797DAE" w:rsidP="00797DAE">
      <w:pPr>
        <w:widowControl w:val="0"/>
        <w:numPr>
          <w:ilvl w:val="0"/>
          <w:numId w:val="20"/>
        </w:numPr>
        <w:tabs>
          <w:tab w:val="left" w:pos="993"/>
          <w:tab w:val="left" w:pos="1200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>вход сигнала внешней тактовой синхронизации частотой 10 МГц;</w:t>
      </w:r>
    </w:p>
    <w:p w:rsidR="00797DAE" w:rsidRPr="005A4CAD" w:rsidRDefault="00797DAE" w:rsidP="00797DAE">
      <w:pPr>
        <w:widowControl w:val="0"/>
        <w:numPr>
          <w:ilvl w:val="0"/>
          <w:numId w:val="20"/>
        </w:numPr>
        <w:tabs>
          <w:tab w:val="left" w:pos="993"/>
          <w:tab w:val="left" w:pos="1200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вход сигнала внешней временной синхронизации 1 </w:t>
      </w:r>
      <w:proofErr w:type="spellStart"/>
      <w:r w:rsidRPr="005A4CAD">
        <w:rPr>
          <w:color w:val="000000"/>
          <w:szCs w:val="28"/>
          <w:lang w:val="en-US"/>
        </w:rPr>
        <w:t>pps</w:t>
      </w:r>
      <w:proofErr w:type="spellEnd"/>
      <w:r w:rsidRPr="005A4CAD">
        <w:rPr>
          <w:color w:val="000000"/>
          <w:szCs w:val="28"/>
        </w:rPr>
        <w:t>.</w:t>
      </w:r>
    </w:p>
    <w:p w:rsidR="00797DAE" w:rsidRPr="005A4CA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>При включении в схему передатчика приёмника ГЛОНАСС/</w:t>
      </w:r>
      <w:r w:rsidRPr="005A4CAD">
        <w:rPr>
          <w:color w:val="000000"/>
          <w:szCs w:val="28"/>
          <w:lang w:val="en-US"/>
        </w:rPr>
        <w:t>GPS</w:t>
      </w:r>
      <w:r w:rsidRPr="005A4CAD">
        <w:rPr>
          <w:color w:val="000000"/>
          <w:szCs w:val="28"/>
        </w:rPr>
        <w:t xml:space="preserve"> модулятор передатчика имеет отдельный высокочастотный вход для антенны ГЛОНАСС/</w:t>
      </w:r>
      <w:r w:rsidRPr="005A4CAD">
        <w:rPr>
          <w:color w:val="000000"/>
          <w:szCs w:val="28"/>
          <w:lang w:val="en-US"/>
        </w:rPr>
        <w:t>GPS</w:t>
      </w:r>
      <w:r w:rsidRPr="005A4CAD">
        <w:rPr>
          <w:color w:val="000000"/>
          <w:szCs w:val="28"/>
        </w:rPr>
        <w:t>. Применение системы ГЛОНАСС является приоритетным.</w:t>
      </w:r>
    </w:p>
    <w:p w:rsidR="00797DAE" w:rsidRPr="005A4CAD" w:rsidRDefault="00797DAE" w:rsidP="00797DAE">
      <w:pPr>
        <w:widowControl w:val="0"/>
        <w:numPr>
          <w:ilvl w:val="0"/>
          <w:numId w:val="21"/>
        </w:numPr>
        <w:tabs>
          <w:tab w:val="left" w:pos="993"/>
          <w:tab w:val="left" w:pos="1418"/>
          <w:tab w:val="left" w:pos="1629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Передатчики обеспечивают передачу транспортного потока при методе модуляции </w:t>
      </w:r>
      <w:r w:rsidRPr="005A4CAD">
        <w:rPr>
          <w:color w:val="000000"/>
          <w:szCs w:val="28"/>
          <w:lang w:val="en-US"/>
        </w:rPr>
        <w:t>COFDM</w:t>
      </w:r>
      <w:r w:rsidRPr="005A4CAD">
        <w:rPr>
          <w:color w:val="000000"/>
          <w:szCs w:val="28"/>
        </w:rPr>
        <w:t xml:space="preserve"> в режимах, указанных в Таблице П.6.1 с защитными интервалами, указанными в Таблице П.6.2 в Приложении 6.</w:t>
      </w:r>
    </w:p>
    <w:p w:rsidR="00797DAE" w:rsidRPr="005A4CAD" w:rsidRDefault="00797DAE" w:rsidP="00797DAE">
      <w:pPr>
        <w:widowControl w:val="0"/>
        <w:numPr>
          <w:ilvl w:val="0"/>
          <w:numId w:val="21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>Отклонение выходной мощности передатчика</w:t>
      </w:r>
      <w:r w:rsidRPr="009102E2">
        <w:rPr>
          <w:color w:val="000000"/>
          <w:szCs w:val="28"/>
          <w:vertAlign w:val="superscript"/>
        </w:rPr>
        <w:t>10</w:t>
      </w:r>
      <w:r w:rsidRPr="005A4CAD">
        <w:rPr>
          <w:color w:val="000000"/>
          <w:szCs w:val="28"/>
        </w:rPr>
        <w:t xml:space="preserve"> от номинального значения находится в пределах ± 10 %.</w:t>
      </w:r>
    </w:p>
    <w:p w:rsidR="00797DAE" w:rsidRPr="005A4CA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18.5. Коэффициент битовых ошибок </w:t>
      </w:r>
      <w:r w:rsidRPr="005A4CAD">
        <w:rPr>
          <w:color w:val="000000"/>
          <w:szCs w:val="28"/>
          <w:lang w:val="en-US"/>
        </w:rPr>
        <w:t>BER</w:t>
      </w:r>
      <w:r w:rsidRPr="005A4CAD">
        <w:rPr>
          <w:color w:val="000000"/>
          <w:szCs w:val="28"/>
        </w:rPr>
        <w:t xml:space="preserve">, измеренный после </w:t>
      </w:r>
      <w:proofErr w:type="gramStart"/>
      <w:r w:rsidRPr="005A4CAD">
        <w:rPr>
          <w:color w:val="000000"/>
          <w:szCs w:val="28"/>
        </w:rPr>
        <w:t>внутреннего</w:t>
      </w:r>
      <w:proofErr w:type="gramEnd"/>
    </w:p>
    <w:p w:rsidR="00797DAE" w:rsidRPr="005A4CAD" w:rsidRDefault="00797DAE" w:rsidP="00797DAE">
      <w:pPr>
        <w:tabs>
          <w:tab w:val="left" w:pos="993"/>
          <w:tab w:val="left" w:pos="1418"/>
        </w:tabs>
        <w:spacing w:line="319" w:lineRule="exact"/>
        <w:ind w:right="-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декодера </w:t>
      </w:r>
      <w:r w:rsidRPr="005A4CAD">
        <w:rPr>
          <w:color w:val="000000"/>
          <w:szCs w:val="28"/>
          <w:lang w:val="en-US"/>
        </w:rPr>
        <w:t>LDPC</w:t>
      </w:r>
      <w:r w:rsidRPr="009102E2">
        <w:rPr>
          <w:color w:val="000000"/>
          <w:szCs w:val="28"/>
          <w:vertAlign w:val="superscript"/>
        </w:rPr>
        <w:t>11</w:t>
      </w:r>
      <w:r w:rsidRPr="005A4CAD">
        <w:rPr>
          <w:color w:val="000000"/>
          <w:szCs w:val="28"/>
        </w:rPr>
        <w:t>, составляет не более 10</w:t>
      </w:r>
      <w:r w:rsidRPr="005A4CAD">
        <w:rPr>
          <w:color w:val="000000"/>
          <w:szCs w:val="28"/>
          <w:vertAlign w:val="superscript"/>
        </w:rPr>
        <w:t>-7</w:t>
      </w:r>
      <w:r w:rsidRPr="005A4CAD">
        <w:rPr>
          <w:color w:val="000000"/>
          <w:szCs w:val="28"/>
        </w:rPr>
        <w:t>.</w:t>
      </w:r>
    </w:p>
    <w:p w:rsidR="00797DAE" w:rsidRPr="00797DAE" w:rsidRDefault="00797DAE" w:rsidP="00797DAE">
      <w:pPr>
        <w:widowControl w:val="0"/>
        <w:numPr>
          <w:ilvl w:val="1"/>
          <w:numId w:val="23"/>
        </w:numPr>
        <w:tabs>
          <w:tab w:val="left" w:pos="993"/>
          <w:tab w:val="left" w:pos="1418"/>
          <w:tab w:val="left" w:pos="1629"/>
        </w:tabs>
        <w:spacing w:line="319" w:lineRule="exact"/>
        <w:ind w:left="0" w:right="-9" w:firstLine="709"/>
        <w:contextualSpacing/>
        <w:jc w:val="both"/>
        <w:rPr>
          <w:szCs w:val="28"/>
        </w:rPr>
      </w:pPr>
      <w:r w:rsidRPr="005A4CAD">
        <w:rPr>
          <w:color w:val="000000"/>
          <w:szCs w:val="28"/>
        </w:rPr>
        <w:t xml:space="preserve">Среднеквадратическое значение коэффициента ошибок модуляции </w:t>
      </w:r>
      <w:r w:rsidRPr="005A4CAD">
        <w:rPr>
          <w:color w:val="000000"/>
          <w:szCs w:val="28"/>
          <w:lang w:val="en-US"/>
        </w:rPr>
        <w:t>MER</w:t>
      </w:r>
      <w:r w:rsidRPr="005A4CAD">
        <w:rPr>
          <w:color w:val="000000"/>
          <w:szCs w:val="28"/>
        </w:rPr>
        <w:t xml:space="preserve"> должно быть не менее 35 дБ только для выбранных в п. 18.3 режимов работы передатчика.</w:t>
      </w:r>
    </w:p>
    <w:p w:rsidR="00797DAE" w:rsidRPr="00580E44" w:rsidRDefault="00797DAE" w:rsidP="00797DAE">
      <w:pPr>
        <w:widowControl w:val="0"/>
        <w:tabs>
          <w:tab w:val="left" w:pos="993"/>
          <w:tab w:val="left" w:pos="1418"/>
          <w:tab w:val="left" w:pos="1629"/>
        </w:tabs>
        <w:spacing w:line="319" w:lineRule="exact"/>
        <w:ind w:left="709" w:right="-9"/>
        <w:contextualSpacing/>
        <w:jc w:val="both"/>
        <w:rPr>
          <w:color w:val="000000"/>
          <w:szCs w:val="28"/>
        </w:rPr>
      </w:pPr>
    </w:p>
    <w:p w:rsidR="00797DAE" w:rsidRPr="002D1A48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  <w:r w:rsidRPr="002D1A48">
        <w:rPr>
          <w:color w:val="000000"/>
          <w:szCs w:val="28"/>
        </w:rPr>
        <w:t>__________________________</w:t>
      </w:r>
    </w:p>
    <w:p w:rsidR="00797DAE" w:rsidRPr="002D1A48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2D1A48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 w:val="24"/>
        </w:rPr>
      </w:pPr>
      <w:r w:rsidRPr="002D1A48">
        <w:rPr>
          <w:color w:val="000000"/>
          <w:sz w:val="24"/>
          <w:vertAlign w:val="superscript"/>
        </w:rPr>
        <w:t>8</w:t>
      </w:r>
      <w:r>
        <w:rPr>
          <w:color w:val="000000"/>
          <w:sz w:val="24"/>
          <w:vertAlign w:val="superscript"/>
          <w:lang w:val="en-US"/>
        </w:rPr>
        <w:t> </w:t>
      </w:r>
      <w:proofErr w:type="spellStart"/>
      <w:r w:rsidRPr="002D1A48">
        <w:rPr>
          <w:color w:val="000000"/>
          <w:sz w:val="24"/>
        </w:rPr>
        <w:t>Справочно</w:t>
      </w:r>
      <w:proofErr w:type="spellEnd"/>
      <w:r w:rsidRPr="002D1A48">
        <w:rPr>
          <w:color w:val="000000"/>
          <w:sz w:val="24"/>
        </w:rPr>
        <w:t xml:space="preserve">: ГЛОНАСС </w:t>
      </w:r>
      <w:r w:rsidRPr="002D1A48">
        <w:rPr>
          <w:sz w:val="24"/>
        </w:rPr>
        <w:t>–</w:t>
      </w:r>
      <w:r w:rsidRPr="002D1A48">
        <w:rPr>
          <w:color w:val="000000"/>
          <w:sz w:val="24"/>
        </w:rPr>
        <w:t xml:space="preserve"> глобальная навигационная спутниковая система.</w:t>
      </w:r>
    </w:p>
    <w:p w:rsidR="00797DAE" w:rsidRPr="002D1A48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 w:val="24"/>
        </w:rPr>
      </w:pPr>
      <w:r w:rsidRPr="002D1A48">
        <w:rPr>
          <w:color w:val="000000"/>
          <w:sz w:val="24"/>
          <w:vertAlign w:val="superscript"/>
        </w:rPr>
        <w:t>9</w:t>
      </w:r>
      <w:r>
        <w:rPr>
          <w:color w:val="000000"/>
          <w:sz w:val="24"/>
          <w:vertAlign w:val="superscript"/>
          <w:lang w:val="en-US"/>
        </w:rPr>
        <w:t> </w:t>
      </w:r>
      <w:proofErr w:type="spellStart"/>
      <w:r w:rsidRPr="002D1A48">
        <w:rPr>
          <w:color w:val="000000"/>
          <w:sz w:val="24"/>
        </w:rPr>
        <w:t>Справочно</w:t>
      </w:r>
      <w:proofErr w:type="spellEnd"/>
      <w:r w:rsidRPr="002D1A48">
        <w:rPr>
          <w:color w:val="000000"/>
          <w:sz w:val="24"/>
        </w:rPr>
        <w:t xml:space="preserve">: В международной практике используется аббревиатура </w:t>
      </w:r>
      <w:r w:rsidRPr="002D1A48">
        <w:rPr>
          <w:color w:val="000000"/>
          <w:sz w:val="24"/>
          <w:lang w:val="en-US"/>
        </w:rPr>
        <w:t>GPS</w:t>
      </w:r>
      <w:r w:rsidRPr="002D1A48">
        <w:rPr>
          <w:color w:val="000000"/>
          <w:sz w:val="24"/>
        </w:rPr>
        <w:t xml:space="preserve"> (</w:t>
      </w:r>
      <w:r w:rsidRPr="002D1A48">
        <w:rPr>
          <w:color w:val="000000"/>
          <w:sz w:val="24"/>
          <w:lang w:val="en-US"/>
        </w:rPr>
        <w:t>Global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Positio</w:t>
      </w:r>
      <w:r>
        <w:rPr>
          <w:color w:val="000000"/>
          <w:sz w:val="24"/>
          <w:lang w:val="en-US"/>
        </w:rPr>
        <w:t>n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System</w:t>
      </w:r>
      <w:r w:rsidRPr="002D1A48">
        <w:rPr>
          <w:color w:val="000000"/>
          <w:sz w:val="24"/>
        </w:rPr>
        <w:t xml:space="preserve"> </w:t>
      </w:r>
      <w:r w:rsidRPr="002D1A48">
        <w:rPr>
          <w:sz w:val="24"/>
        </w:rPr>
        <w:t>–</w:t>
      </w:r>
      <w:r w:rsidRPr="002D1A48">
        <w:rPr>
          <w:color w:val="000000"/>
          <w:sz w:val="24"/>
        </w:rPr>
        <w:t xml:space="preserve"> глобальная система позиционирования, американская спутниковая система навигации, аналогичная российской системе ГЛОНАСС).</w:t>
      </w:r>
    </w:p>
    <w:p w:rsidR="00797DAE" w:rsidRPr="002D1A48" w:rsidRDefault="00797DAE" w:rsidP="00797DAE">
      <w:pPr>
        <w:tabs>
          <w:tab w:val="left" w:pos="993"/>
          <w:tab w:val="left" w:pos="1418"/>
          <w:tab w:val="left" w:pos="2585"/>
          <w:tab w:val="left" w:pos="2990"/>
        </w:tabs>
        <w:spacing w:line="319" w:lineRule="exact"/>
        <w:ind w:right="-9" w:firstLine="709"/>
        <w:jc w:val="both"/>
        <w:rPr>
          <w:sz w:val="24"/>
        </w:rPr>
      </w:pPr>
      <w:r w:rsidRPr="002D1A48">
        <w:rPr>
          <w:color w:val="000000"/>
          <w:sz w:val="24"/>
          <w:vertAlign w:val="superscript"/>
        </w:rPr>
        <w:t>10</w:t>
      </w:r>
      <w:r>
        <w:rPr>
          <w:color w:val="000000"/>
          <w:sz w:val="24"/>
          <w:vertAlign w:val="superscript"/>
          <w:lang w:val="en-US"/>
        </w:rPr>
        <w:t> </w:t>
      </w:r>
      <w:proofErr w:type="spellStart"/>
      <w:r w:rsidRPr="002D1A48">
        <w:rPr>
          <w:color w:val="000000"/>
          <w:sz w:val="24"/>
        </w:rPr>
        <w:t>Справочно</w:t>
      </w:r>
      <w:proofErr w:type="spellEnd"/>
      <w:r w:rsidRPr="002D1A48">
        <w:rPr>
          <w:color w:val="000000"/>
          <w:sz w:val="24"/>
        </w:rPr>
        <w:t>: Здесь и далее СВЧ параметры передатчика контролируются после СВЧ фильтра на входе антенного тракта.</w:t>
      </w:r>
    </w:p>
    <w:p w:rsidR="00797DAE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 w:val="24"/>
        </w:rPr>
      </w:pPr>
      <w:r w:rsidRPr="002D1A48">
        <w:rPr>
          <w:color w:val="000000"/>
          <w:sz w:val="24"/>
          <w:vertAlign w:val="superscript"/>
        </w:rPr>
        <w:t>11</w:t>
      </w:r>
      <w:r>
        <w:rPr>
          <w:color w:val="000000"/>
          <w:sz w:val="24"/>
          <w:vertAlign w:val="superscript"/>
          <w:lang w:val="en-US"/>
        </w:rPr>
        <w:t> </w:t>
      </w:r>
      <w:proofErr w:type="spellStart"/>
      <w:r w:rsidRPr="002D1A48">
        <w:rPr>
          <w:color w:val="000000"/>
          <w:sz w:val="24"/>
        </w:rPr>
        <w:t>Справочно</w:t>
      </w:r>
      <w:proofErr w:type="spellEnd"/>
      <w:r w:rsidRPr="002D1A48">
        <w:rPr>
          <w:color w:val="000000"/>
          <w:sz w:val="24"/>
        </w:rPr>
        <w:t xml:space="preserve">: В международной практике используется аббревиатура </w:t>
      </w:r>
      <w:r w:rsidRPr="002D1A48">
        <w:rPr>
          <w:color w:val="000000"/>
          <w:sz w:val="24"/>
          <w:lang w:val="en-US"/>
        </w:rPr>
        <w:t>LDPC</w:t>
      </w:r>
      <w:r w:rsidRPr="002D1A48">
        <w:rPr>
          <w:color w:val="000000"/>
          <w:sz w:val="24"/>
        </w:rPr>
        <w:t xml:space="preserve"> (</w:t>
      </w:r>
      <w:r w:rsidRPr="002D1A48">
        <w:rPr>
          <w:color w:val="000000"/>
          <w:sz w:val="24"/>
          <w:lang w:val="en-US"/>
        </w:rPr>
        <w:t>Low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De</w:t>
      </w:r>
      <w:r>
        <w:rPr>
          <w:color w:val="000000"/>
          <w:sz w:val="24"/>
          <w:lang w:val="en-US"/>
        </w:rPr>
        <w:t>ns</w:t>
      </w:r>
      <w:r w:rsidRPr="002D1A48">
        <w:rPr>
          <w:color w:val="000000"/>
          <w:sz w:val="24"/>
          <w:lang w:val="en-US"/>
        </w:rPr>
        <w:t>ity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Parity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Check</w:t>
      </w:r>
      <w:r w:rsidRPr="002D1A48">
        <w:rPr>
          <w:color w:val="000000"/>
          <w:sz w:val="24"/>
        </w:rPr>
        <w:t xml:space="preserve"> </w:t>
      </w:r>
      <w:r w:rsidRPr="002D1A48">
        <w:rPr>
          <w:color w:val="000000"/>
          <w:sz w:val="24"/>
          <w:lang w:val="en-US"/>
        </w:rPr>
        <w:t>Codes</w:t>
      </w:r>
      <w:r w:rsidRPr="002D1A48">
        <w:rPr>
          <w:color w:val="000000"/>
          <w:sz w:val="24"/>
        </w:rPr>
        <w:t>).</w:t>
      </w:r>
    </w:p>
    <w:p w:rsidR="00966039" w:rsidRDefault="00966039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 w:val="24"/>
        </w:rPr>
      </w:pPr>
    </w:p>
    <w:p w:rsidR="00966039" w:rsidRDefault="00966039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 w:val="24"/>
        </w:rPr>
      </w:pPr>
    </w:p>
    <w:p w:rsidR="00797DAE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 w:rsidRPr="00B84E86">
        <w:rPr>
          <w:szCs w:val="28"/>
        </w:rPr>
        <w:lastRenderedPageBreak/>
        <w:t>Допустимое отклонение центральной частоты радиопередатчика от средней частоты полосы частот радиоканала в течение одного месяца не более ±100 Гц.</w:t>
      </w:r>
      <w:r>
        <w:rPr>
          <w:szCs w:val="28"/>
        </w:rPr>
        <w:t xml:space="preserve"> </w:t>
      </w:r>
      <w:r w:rsidRPr="003D46F4">
        <w:rPr>
          <w:szCs w:val="28"/>
        </w:rPr>
        <w:t xml:space="preserve">Значение центральной частоты радиопередатчика должно обеспечивать положение спектра излучаемого </w:t>
      </w:r>
      <w:proofErr w:type="gramStart"/>
      <w:r w:rsidRPr="003D46F4">
        <w:rPr>
          <w:szCs w:val="28"/>
        </w:rPr>
        <w:t>колебания</w:t>
      </w:r>
      <w:proofErr w:type="gramEnd"/>
      <w:r w:rsidRPr="003D46F4">
        <w:rPr>
          <w:szCs w:val="28"/>
        </w:rPr>
        <w:t xml:space="preserve"> в границах полосы частот задаваемого канала согласно таблице </w:t>
      </w:r>
      <w:r>
        <w:rPr>
          <w:szCs w:val="28"/>
        </w:rPr>
        <w:t>П</w:t>
      </w:r>
      <w:r w:rsidRPr="003D46F4">
        <w:rPr>
          <w:szCs w:val="28"/>
        </w:rPr>
        <w:t>.</w:t>
      </w:r>
      <w:r>
        <w:rPr>
          <w:szCs w:val="28"/>
        </w:rPr>
        <w:t>7.</w:t>
      </w:r>
      <w:r w:rsidRPr="003D46F4">
        <w:rPr>
          <w:szCs w:val="28"/>
        </w:rPr>
        <w:t xml:space="preserve">1 Приложения </w:t>
      </w:r>
      <w:r>
        <w:rPr>
          <w:szCs w:val="28"/>
        </w:rPr>
        <w:t>7</w:t>
      </w:r>
      <w:r w:rsidRPr="003D46F4">
        <w:rPr>
          <w:szCs w:val="28"/>
        </w:rPr>
        <w:t>.</w:t>
      </w:r>
    </w:p>
    <w:p w:rsidR="00797DAE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 w:rsidRPr="00B84E86">
        <w:rPr>
          <w:szCs w:val="28"/>
        </w:rPr>
        <w:t xml:space="preserve">Для радиопередатчиков, предназначенных для использования в синхронных одночастотных сетях, допустимое отклонение центральной частоты от средней частоты полосы частот радиоканала определяется параметрами источника внешней синхронизации и не должно превышать </w:t>
      </w:r>
      <w:r>
        <w:rPr>
          <w:szCs w:val="28"/>
        </w:rPr>
        <w:t>±0,5 Гц</w:t>
      </w:r>
      <w:r w:rsidRPr="00B84E86">
        <w:rPr>
          <w:szCs w:val="28"/>
        </w:rPr>
        <w:t>.</w:t>
      </w:r>
    </w:p>
    <w:p w:rsidR="00797DAE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>
        <w:rPr>
          <w:szCs w:val="28"/>
        </w:rPr>
        <w:t>Уровень мощности внеполосных излучений должны соответствовать требованиям, указанным в Приложении 8.</w:t>
      </w:r>
    </w:p>
    <w:p w:rsidR="00797DAE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>
        <w:rPr>
          <w:szCs w:val="28"/>
        </w:rPr>
        <w:t>Уровни мощности побочных излучений радиопередатчиков, должны соответствовать требованиям, указанным в Приложении 9.</w:t>
      </w:r>
    </w:p>
    <w:p w:rsidR="00797DAE" w:rsidRPr="00B84E86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806"/>
        </w:tabs>
        <w:spacing w:line="319" w:lineRule="exact"/>
        <w:ind w:right="-9" w:firstLine="709"/>
        <w:jc w:val="both"/>
        <w:rPr>
          <w:szCs w:val="28"/>
        </w:rPr>
      </w:pPr>
      <w:r w:rsidRPr="00081801">
        <w:rPr>
          <w:szCs w:val="28"/>
        </w:rPr>
        <w:t>Радиопередатчик должен иметь возможность наклона сигнального созвездия в зависимости от вида модуля</w:t>
      </w:r>
      <w:r>
        <w:rPr>
          <w:szCs w:val="28"/>
        </w:rPr>
        <w:t>ции в соответствии с таблицей П.9</w:t>
      </w:r>
      <w:r w:rsidRPr="00081801">
        <w:rPr>
          <w:szCs w:val="28"/>
        </w:rPr>
        <w:t>.</w:t>
      </w:r>
      <w:r>
        <w:rPr>
          <w:szCs w:val="28"/>
        </w:rPr>
        <w:t>1 в Приложении 10.</w:t>
      </w:r>
    </w:p>
    <w:p w:rsidR="00797DAE" w:rsidRPr="005A4CAD" w:rsidRDefault="00797DAE" w:rsidP="00797DAE">
      <w:pPr>
        <w:widowControl w:val="0"/>
        <w:numPr>
          <w:ilvl w:val="0"/>
          <w:numId w:val="22"/>
        </w:numPr>
        <w:tabs>
          <w:tab w:val="left" w:pos="993"/>
          <w:tab w:val="left" w:pos="1418"/>
          <w:tab w:val="left" w:pos="1624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>В части интерфейсов передатчики соответствуют:</w:t>
      </w:r>
    </w:p>
    <w:p w:rsidR="00797DAE" w:rsidRPr="005A4CA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proofErr w:type="gramStart"/>
      <w:r w:rsidRPr="005A4CAD">
        <w:rPr>
          <w:color w:val="000000"/>
          <w:szCs w:val="28"/>
        </w:rPr>
        <w:t xml:space="preserve">1) при наличии последовательного асинхронного интерфейса </w:t>
      </w:r>
      <w:r w:rsidRPr="005A4CAD">
        <w:rPr>
          <w:color w:val="000000"/>
          <w:szCs w:val="28"/>
          <w:lang w:val="en-US"/>
        </w:rPr>
        <w:t>ASI</w:t>
      </w:r>
      <w:r w:rsidRPr="005A4CAD">
        <w:rPr>
          <w:color w:val="000000"/>
          <w:szCs w:val="28"/>
        </w:rPr>
        <w:t xml:space="preserve"> </w:t>
      </w:r>
      <w:r w:rsidRPr="005A4CAD">
        <w:rPr>
          <w:szCs w:val="28"/>
        </w:rPr>
        <w:t>–</w:t>
      </w:r>
      <w:r w:rsidRPr="005A4CAD">
        <w:rPr>
          <w:color w:val="000000"/>
          <w:szCs w:val="28"/>
        </w:rPr>
        <w:t xml:space="preserve"> требованиям таблицы 1 приложения 6 Приказа Министерства</w:t>
      </w:r>
      <w:r w:rsidRPr="009102E2">
        <w:rPr>
          <w:color w:val="000000"/>
          <w:szCs w:val="28"/>
        </w:rPr>
        <w:t xml:space="preserve"> </w:t>
      </w:r>
      <w:r w:rsidRPr="005A4CAD">
        <w:rPr>
          <w:color w:val="000000"/>
          <w:szCs w:val="28"/>
        </w:rPr>
        <w:t xml:space="preserve">информационных технологий и связи Российской Федерации от 23 ноября 2006 г. № 151 «Об утверждении Правил применения цифровых систем передачи синхронной цифровой иерархии» (зарегистрирован в Министерстве юстиции Российской Федерации 6 декабря 2006 г., регистрационный номер № 8569) (далее </w:t>
      </w:r>
      <w:r w:rsidRPr="005A4CAD">
        <w:rPr>
          <w:szCs w:val="28"/>
        </w:rPr>
        <w:t>–</w:t>
      </w:r>
      <w:r w:rsidRPr="005A4CAD">
        <w:rPr>
          <w:color w:val="000000"/>
          <w:szCs w:val="28"/>
        </w:rPr>
        <w:t xml:space="preserve"> Приказ № 151);</w:t>
      </w:r>
      <w:proofErr w:type="gramEnd"/>
    </w:p>
    <w:p w:rsidR="00797DAE" w:rsidRPr="005A4CA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szCs w:val="28"/>
        </w:rPr>
      </w:pPr>
      <w:r w:rsidRPr="005A4CAD">
        <w:rPr>
          <w:color w:val="000000"/>
          <w:szCs w:val="28"/>
        </w:rPr>
        <w:t xml:space="preserve">2) при наличии интерфейсов </w:t>
      </w:r>
      <w:r w:rsidRPr="005A4CAD">
        <w:rPr>
          <w:color w:val="000000"/>
          <w:szCs w:val="28"/>
          <w:lang w:val="en-US"/>
        </w:rPr>
        <w:t>Ether</w:t>
      </w:r>
      <w:r>
        <w:rPr>
          <w:color w:val="000000"/>
          <w:szCs w:val="28"/>
          <w:lang w:val="en-US"/>
        </w:rPr>
        <w:t>n</w:t>
      </w:r>
      <w:r w:rsidRPr="005A4CAD">
        <w:rPr>
          <w:color w:val="000000"/>
          <w:szCs w:val="28"/>
          <w:lang w:val="en-US"/>
        </w:rPr>
        <w:t>et</w:t>
      </w:r>
      <w:r w:rsidRPr="005A4CAD">
        <w:rPr>
          <w:color w:val="000000"/>
          <w:szCs w:val="28"/>
        </w:rPr>
        <w:t xml:space="preserve"> </w:t>
      </w:r>
      <w:r w:rsidRPr="005A4CAD">
        <w:rPr>
          <w:szCs w:val="28"/>
        </w:rPr>
        <w:t>–</w:t>
      </w:r>
      <w:r w:rsidRPr="005A4CAD">
        <w:rPr>
          <w:color w:val="000000"/>
          <w:szCs w:val="28"/>
        </w:rPr>
        <w:t xml:space="preserve"> требованиям приложения 5 Приказа № 151</w:t>
      </w:r>
      <w:r w:rsidRPr="009102E2">
        <w:rPr>
          <w:color w:val="000000"/>
          <w:szCs w:val="28"/>
        </w:rPr>
        <w:t xml:space="preserve"> </w:t>
      </w:r>
      <w:r w:rsidRPr="005A4CAD">
        <w:rPr>
          <w:color w:val="000000"/>
          <w:szCs w:val="28"/>
        </w:rPr>
        <w:t>(в части применяемых интерфейсов).</w:t>
      </w: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center"/>
        <w:rPr>
          <w:color w:val="000000"/>
          <w:szCs w:val="28"/>
        </w:rPr>
      </w:pPr>
      <w:r w:rsidRPr="00A77B6D">
        <w:rPr>
          <w:color w:val="000000"/>
          <w:szCs w:val="28"/>
        </w:rPr>
        <w:t>___________</w:t>
      </w: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Pr="00A77B6D" w:rsidRDefault="00797DAE" w:rsidP="00797DAE">
      <w:pPr>
        <w:tabs>
          <w:tab w:val="left" w:pos="993"/>
          <w:tab w:val="left" w:pos="1418"/>
        </w:tabs>
        <w:spacing w:line="319" w:lineRule="exact"/>
        <w:ind w:right="-9" w:firstLine="709"/>
        <w:jc w:val="both"/>
        <w:rPr>
          <w:color w:val="000000"/>
          <w:szCs w:val="28"/>
        </w:rPr>
      </w:pPr>
    </w:p>
    <w:p w:rsidR="00797DAE" w:rsidRDefault="00797DAE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Style w:val="ab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97DAE" w:rsidRPr="007478CD" w:rsidTr="00797DAE">
        <w:tc>
          <w:tcPr>
            <w:tcW w:w="5387" w:type="dxa"/>
          </w:tcPr>
          <w:p w:rsidR="00797DAE" w:rsidRPr="00A77B6D" w:rsidRDefault="00797DAE" w:rsidP="00797DAE">
            <w:pPr>
              <w:rPr>
                <w:spacing w:val="-1"/>
                <w:szCs w:val="28"/>
              </w:rPr>
            </w:pPr>
          </w:p>
        </w:tc>
        <w:tc>
          <w:tcPr>
            <w:tcW w:w="4819" w:type="dxa"/>
          </w:tcPr>
          <w:p w:rsidR="00797DAE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>Приложение 1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</w:tr>
    </w:tbl>
    <w:p w:rsidR="00797DAE" w:rsidRPr="007478CD" w:rsidRDefault="00797DAE" w:rsidP="00797DAE">
      <w:pPr>
        <w:shd w:val="clear" w:color="auto" w:fill="FFFFFF"/>
        <w:ind w:left="4066"/>
        <w:rPr>
          <w:spacing w:val="-1"/>
          <w:szCs w:val="28"/>
        </w:rPr>
      </w:pPr>
    </w:p>
    <w:p w:rsidR="00797DAE" w:rsidRDefault="00797DAE" w:rsidP="00797DAE">
      <w:pPr>
        <w:shd w:val="clear" w:color="auto" w:fill="FFFFFF"/>
        <w:spacing w:before="754" w:line="322" w:lineRule="exact"/>
        <w:ind w:left="1800" w:hanging="1800"/>
      </w:pPr>
      <w:r w:rsidRPr="00F10987">
        <w:rPr>
          <w:b/>
          <w:spacing w:val="-3"/>
          <w:szCs w:val="28"/>
        </w:rPr>
        <w:t>Таблица П.1.1.</w:t>
      </w:r>
      <w:r>
        <w:rPr>
          <w:spacing w:val="-3"/>
          <w:szCs w:val="28"/>
        </w:rPr>
        <w:t xml:space="preserve"> Частотные диапазоны, номера радиоканалов, номинальные </w:t>
      </w:r>
      <w:r w:rsidRPr="00F10987">
        <w:rPr>
          <w:spacing w:val="-3"/>
          <w:szCs w:val="28"/>
        </w:rPr>
        <w:t xml:space="preserve">  </w:t>
      </w:r>
      <w:r>
        <w:rPr>
          <w:spacing w:val="-3"/>
          <w:szCs w:val="28"/>
        </w:rPr>
        <w:t xml:space="preserve">полосы частот радиоканалов, номинальные значения частот </w:t>
      </w:r>
      <w:r>
        <w:rPr>
          <w:szCs w:val="28"/>
        </w:rPr>
        <w:t>несущих</w:t>
      </w:r>
    </w:p>
    <w:p w:rsidR="00797DAE" w:rsidRDefault="00797DAE" w:rsidP="00797DAE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1574"/>
        <w:gridCol w:w="1929"/>
        <w:gridCol w:w="2184"/>
        <w:gridCol w:w="2210"/>
      </w:tblGrid>
      <w:tr w:rsidR="00797DAE" w:rsidRPr="009865A4" w:rsidTr="00797DAE">
        <w:trPr>
          <w:trHeight w:hRule="exact" w:val="70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</w:pPr>
            <w:r>
              <w:rPr>
                <w:spacing w:val="-3"/>
                <w:szCs w:val="28"/>
              </w:rPr>
              <w:t xml:space="preserve">Частотный </w:t>
            </w:r>
            <w:r>
              <w:rPr>
                <w:spacing w:val="-1"/>
                <w:szCs w:val="28"/>
              </w:rPr>
              <w:t>диапазон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240" w:right="274"/>
            </w:pPr>
            <w:r>
              <w:rPr>
                <w:szCs w:val="28"/>
              </w:rPr>
              <w:t>Номер радио</w:t>
            </w:r>
            <w:r>
              <w:rPr>
                <w:szCs w:val="28"/>
              </w:rPr>
              <w:softHyphen/>
              <w:t>канала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  <w:szCs w:val="28"/>
              </w:rPr>
              <w:t>Номинальная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Cs w:val="28"/>
              </w:rPr>
              <w:t>полоса частот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радиоканала,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МГц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Cs w:val="28"/>
              </w:rPr>
              <w:t xml:space="preserve">Номинальная частота </w:t>
            </w:r>
            <w:proofErr w:type="gramStart"/>
            <w:r>
              <w:rPr>
                <w:spacing w:val="-2"/>
                <w:szCs w:val="28"/>
              </w:rPr>
              <w:t>несущей</w:t>
            </w:r>
            <w:proofErr w:type="gramEnd"/>
            <w:r>
              <w:rPr>
                <w:spacing w:val="-2"/>
                <w:szCs w:val="28"/>
              </w:rPr>
              <w:t xml:space="preserve">, </w:t>
            </w:r>
            <w:r>
              <w:rPr>
                <w:szCs w:val="28"/>
              </w:rPr>
              <w:t>МГц</w:t>
            </w:r>
          </w:p>
        </w:tc>
      </w:tr>
      <w:tr w:rsidR="00797DAE" w:rsidRPr="009865A4" w:rsidTr="00797DAE">
        <w:trPr>
          <w:trHeight w:hRule="exact" w:val="1147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pacing w:val="-3"/>
                <w:szCs w:val="28"/>
              </w:rPr>
              <w:t>Изображения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106" w:right="106"/>
            </w:pPr>
            <w:r>
              <w:rPr>
                <w:spacing w:val="-4"/>
                <w:szCs w:val="28"/>
              </w:rPr>
              <w:t xml:space="preserve">Звукового </w:t>
            </w:r>
            <w:r>
              <w:rPr>
                <w:spacing w:val="-3"/>
                <w:szCs w:val="28"/>
              </w:rPr>
              <w:t>сопровожде</w:t>
            </w:r>
            <w:r>
              <w:rPr>
                <w:szCs w:val="28"/>
              </w:rPr>
              <w:t>ния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  <w:lang w:val="en-US"/>
              </w:rPr>
              <w:t>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48,5 - 56,5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49,75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56,25</w:t>
            </w:r>
          </w:p>
        </w:tc>
      </w:tr>
      <w:tr w:rsidR="00797DAE" w:rsidRPr="009865A4" w:rsidTr="00797DAE">
        <w:trPr>
          <w:trHeight w:hRule="exact" w:val="442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58,0 - 66,0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59,25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65,75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478CD">
              <w:rPr>
                <w:szCs w:val="28"/>
                <w:lang w:val="en-US"/>
              </w:rPr>
              <w:t>II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76,0 - 84,0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77,25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83,75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84,0 - 92,0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85,25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91,75,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92,0 - 100,0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93,25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99,75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  <w:lang w:val="en-US"/>
              </w:rPr>
              <w:t>III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174,0 - 182,0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175,25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181,75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7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182,0 - 190,0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183,25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189,75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8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190,0 - 198,0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191,25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197,75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9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198,0 - 206,0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199,25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205,75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206,0 - 214,0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207,25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213,75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214,0 - 222,0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215,25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221,75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222,0 - 230,0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223,25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229,75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  <w:lang w:val="en-US"/>
              </w:rPr>
              <w:t>IV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470,0 - 478,0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471,25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477,75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478,0 - 486,0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479,25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485,75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23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486,0 - 494,0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487,25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493,75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494,0 - 502,0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495,25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501,75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502,0 - 510,0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503,25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509,75</w:t>
            </w:r>
          </w:p>
        </w:tc>
      </w:tr>
    </w:tbl>
    <w:p w:rsidR="00797DAE" w:rsidRDefault="00797DAE" w:rsidP="00797DAE">
      <w:pPr>
        <w:shd w:val="clear" w:color="auto" w:fill="FFFFFF"/>
        <w:spacing w:before="624"/>
        <w:sectPr w:rsidR="00797DAE" w:rsidSect="00966039">
          <w:headerReference w:type="default" r:id="rId12"/>
          <w:pgSz w:w="11909" w:h="16834"/>
          <w:pgMar w:top="1313" w:right="1136" w:bottom="567" w:left="1143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2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582"/>
        <w:gridCol w:w="1918"/>
        <w:gridCol w:w="2197"/>
        <w:gridCol w:w="2174"/>
      </w:tblGrid>
      <w:tr w:rsidR="00797DAE" w:rsidRPr="009865A4" w:rsidTr="00797DAE">
        <w:trPr>
          <w:trHeight w:hRule="exact" w:val="398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510,0 - 518,0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511,25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517,75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518,0 - 526,0-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519,25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525,75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526,0 - 534,0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533,75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534,0 - 542,0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535,25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541,75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542,0 - 550,0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543,25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549,75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550,0 - 558,0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551,25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557,75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558,0 - 566,0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559,25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565,75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5A4CAD">
              <w:rPr>
                <w:szCs w:val="28"/>
              </w:rPr>
              <w:t>566,0 – 574,0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567,25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573,75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574,0 - 582,0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575,25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581,75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t>V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582,0 - 590,0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583,25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589,75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590,0 - 598,0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591,25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597,75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598,0 - 606,0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599,25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605,75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606,0 - 614,0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607,25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613,75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614,0 - 622,0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615,25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621,75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622,0 - 630,0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623,25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629,75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630,0 - 638,0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631,25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637,75</w:t>
            </w:r>
          </w:p>
        </w:tc>
      </w:tr>
      <w:tr w:rsidR="00797DAE" w:rsidRPr="009865A4" w:rsidTr="00797DAE">
        <w:trPr>
          <w:trHeight w:hRule="exact" w:val="394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638,0 - 646,0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639,25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645,75</w:t>
            </w:r>
          </w:p>
        </w:tc>
      </w:tr>
      <w:tr w:rsidR="00797DAE" w:rsidRPr="009865A4" w:rsidTr="00797DAE">
        <w:trPr>
          <w:trHeight w:hRule="exact" w:val="437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646,0 - 654,0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647,25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653,75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t>44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654,0 - 662,0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661,75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662,0 - 670,0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663,25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669,75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670,0 - 678,0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671,25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677,75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678,0 - 686,0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679,25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685,75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686,0 - 694,0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687,25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693,75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694,0 - 702,0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695,25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701,75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702,0 - 710,0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703,25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709,75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710,0 - 718,0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711,25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717,75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718,0 - 726,0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719,25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725,75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726,0 - 734,0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727,25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733,75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734,0 - 742,0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735,25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741,75</w:t>
            </w:r>
          </w:p>
        </w:tc>
      </w:tr>
      <w:tr w:rsidR="00797DAE" w:rsidRPr="009865A4" w:rsidTr="00797DAE">
        <w:trPr>
          <w:trHeight w:hRule="exact" w:val="442"/>
        </w:trPr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742,0 - 750,0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743,25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749,75</w:t>
            </w:r>
          </w:p>
        </w:tc>
      </w:tr>
      <w:tr w:rsidR="00797DAE" w:rsidRPr="009865A4" w:rsidTr="00797DAE">
        <w:trPr>
          <w:trHeight w:hRule="exact" w:val="398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t>V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750,0 - 758,0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751,25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757,75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758,0 - 766,0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759,25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765,75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766,0 - 774,0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767,25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773,75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774,0 - 782,0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775,25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781,75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782,0 - 790,0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783,25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789,75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790,0 - 798,0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791,25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797,75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798,0 - 806,0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799,25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805,75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806,0 - 814,0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807,25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813,75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814,0 - 822,0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815,25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821,75</w:t>
            </w:r>
          </w:p>
        </w:tc>
      </w:tr>
      <w:tr w:rsidR="00797DAE" w:rsidRPr="009865A4" w:rsidTr="00797DAE">
        <w:trPr>
          <w:trHeight w:hRule="exact" w:val="427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822,0 - 830,0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823,25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829,75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830,0 - 838,0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831,25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837,75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838,0 - 846,0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839,25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845,75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846,0 - 854,0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847,25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853,75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854,0 - 862,0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855,25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861,75</w:t>
            </w:r>
          </w:p>
        </w:tc>
      </w:tr>
    </w:tbl>
    <w:p w:rsidR="00797DAE" w:rsidRDefault="00797DAE" w:rsidP="00797DAE">
      <w:pPr>
        <w:sectPr w:rsidR="00797DAE" w:rsidSect="00797DAE">
          <w:pgSz w:w="11909" w:h="16834"/>
          <w:pgMar w:top="1440" w:right="1440" w:bottom="720" w:left="1450" w:header="720" w:footer="720" w:gutter="0"/>
          <w:cols w:space="60"/>
          <w:noEndnote/>
        </w:sectPr>
      </w:pPr>
    </w:p>
    <w:p w:rsidR="00797DAE" w:rsidRPr="00F10987" w:rsidRDefault="00797DAE" w:rsidP="00797DAE">
      <w:pPr>
        <w:shd w:val="clear" w:color="auto" w:fill="FFFFFF"/>
        <w:spacing w:line="322" w:lineRule="exact"/>
        <w:ind w:left="2098" w:hanging="1978"/>
        <w:rPr>
          <w:szCs w:val="28"/>
        </w:rPr>
      </w:pPr>
      <w:r w:rsidRPr="00F10987">
        <w:rPr>
          <w:b/>
          <w:szCs w:val="28"/>
        </w:rPr>
        <w:lastRenderedPageBreak/>
        <w:t>Таблица П.1.2.</w:t>
      </w:r>
      <w:r>
        <w:rPr>
          <w:szCs w:val="28"/>
        </w:rPr>
        <w:t xml:space="preserve"> </w:t>
      </w:r>
      <w:r w:rsidRPr="00F10987">
        <w:rPr>
          <w:szCs w:val="28"/>
        </w:rPr>
        <w:t xml:space="preserve"> </w:t>
      </w:r>
      <w:r>
        <w:rPr>
          <w:szCs w:val="28"/>
        </w:rPr>
        <w:t>Значения смещения частоты несущей изображения в сети</w:t>
      </w:r>
      <w:r w:rsidRPr="00660708">
        <w:rPr>
          <w:szCs w:val="28"/>
        </w:rPr>
        <w:t xml:space="preserve"> </w:t>
      </w:r>
      <w:r>
        <w:rPr>
          <w:szCs w:val="28"/>
        </w:rPr>
        <w:t>эфирного телевидения с СНЧ</w:t>
      </w:r>
    </w:p>
    <w:p w:rsidR="00797DAE" w:rsidRPr="00F10987" w:rsidRDefault="00797DAE" w:rsidP="00797DAE">
      <w:pPr>
        <w:shd w:val="clear" w:color="auto" w:fill="FFFFFF"/>
        <w:spacing w:line="322" w:lineRule="exact"/>
        <w:ind w:left="2098" w:hanging="1978"/>
        <w:rPr>
          <w:szCs w:val="28"/>
        </w:rPr>
      </w:pPr>
    </w:p>
    <w:p w:rsidR="00797DAE" w:rsidRDefault="00797DAE" w:rsidP="00797DAE">
      <w:pPr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9"/>
        <w:gridCol w:w="1829"/>
        <w:gridCol w:w="1829"/>
        <w:gridCol w:w="1992"/>
      </w:tblGrid>
      <w:tr w:rsidR="00797DAE" w:rsidRPr="009865A4" w:rsidTr="00797DAE">
        <w:trPr>
          <w:trHeight w:hRule="exact" w:val="1301"/>
        </w:trPr>
        <w:tc>
          <w:tcPr>
            <w:tcW w:w="5492" w:type="dxa"/>
            <w:gridSpan w:val="3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/>
              <w:jc w:val="center"/>
            </w:pPr>
            <w:r>
              <w:rPr>
                <w:spacing w:val="-2"/>
                <w:szCs w:val="28"/>
              </w:rPr>
              <w:t>Разность между номинальными значениями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 w:firstLine="283"/>
              <w:jc w:val="center"/>
            </w:pPr>
            <w:r>
              <w:rPr>
                <w:szCs w:val="28"/>
              </w:rPr>
              <w:t xml:space="preserve">несущих частот изображения взаимно </w:t>
            </w:r>
            <w:r>
              <w:rPr>
                <w:spacing w:val="-2"/>
                <w:szCs w:val="28"/>
              </w:rPr>
              <w:t xml:space="preserve">мешающих радиосигналов в </w:t>
            </w:r>
            <w:proofErr w:type="gramStart"/>
            <w:r>
              <w:rPr>
                <w:spacing w:val="-2"/>
                <w:szCs w:val="28"/>
              </w:rPr>
              <w:t>совмещенном</w:t>
            </w:r>
            <w:proofErr w:type="gramEnd"/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/>
              <w:jc w:val="center"/>
            </w:pPr>
            <w:proofErr w:type="gramStart"/>
            <w:r>
              <w:rPr>
                <w:szCs w:val="28"/>
              </w:rPr>
              <w:t>канале</w:t>
            </w:r>
            <w:proofErr w:type="gramEnd"/>
          </w:p>
        </w:tc>
        <w:tc>
          <w:tcPr>
            <w:tcW w:w="3821" w:type="dxa"/>
            <w:gridSpan w:val="2"/>
            <w:shd w:val="clear" w:color="auto" w:fill="FFFFFF"/>
          </w:tcPr>
          <w:p w:rsidR="00797DAE" w:rsidRDefault="00797DAE" w:rsidP="00797DAE">
            <w:pPr>
              <w:shd w:val="clear" w:color="auto" w:fill="FFFFFF"/>
              <w:jc w:val="center"/>
              <w:rPr>
                <w:spacing w:val="-2"/>
                <w:szCs w:val="28"/>
                <w:lang w:val="en-US"/>
              </w:rPr>
            </w:pPr>
          </w:p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Защитное отношение, дБ</w:t>
            </w:r>
          </w:p>
        </w:tc>
      </w:tr>
      <w:tr w:rsidR="00797DAE" w:rsidRPr="009865A4" w:rsidTr="00797DAE">
        <w:trPr>
          <w:trHeight w:hRule="exact" w:val="979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Доли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частоты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строк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-31" w:right="298" w:firstLine="31"/>
              <w:jc w:val="center"/>
            </w:pPr>
            <w:proofErr w:type="gramStart"/>
            <w:r>
              <w:rPr>
                <w:szCs w:val="28"/>
              </w:rPr>
              <w:t>Простое</w:t>
            </w:r>
            <w:proofErr w:type="gramEnd"/>
            <w:r>
              <w:rPr>
                <w:szCs w:val="28"/>
              </w:rPr>
              <w:t xml:space="preserve"> СНЧ, Гц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-31" w:right="24" w:firstLine="31"/>
              <w:jc w:val="center"/>
            </w:pPr>
            <w:proofErr w:type="gramStart"/>
            <w:r>
              <w:rPr>
                <w:spacing w:val="-4"/>
                <w:szCs w:val="28"/>
              </w:rPr>
              <w:t>Точное</w:t>
            </w:r>
            <w:proofErr w:type="gramEnd"/>
            <w:r>
              <w:rPr>
                <w:spacing w:val="-4"/>
                <w:szCs w:val="28"/>
              </w:rPr>
              <w:t xml:space="preserve"> СНЧ, </w:t>
            </w:r>
            <w:r>
              <w:rPr>
                <w:szCs w:val="28"/>
              </w:rPr>
              <w:t>Гц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-31" w:right="341" w:firstLine="31"/>
              <w:jc w:val="center"/>
            </w:pPr>
            <w:r>
              <w:rPr>
                <w:szCs w:val="28"/>
              </w:rPr>
              <w:t>Простое СНЧ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-31" w:firstLine="31"/>
              <w:jc w:val="center"/>
            </w:pPr>
            <w:r>
              <w:rPr>
                <w:spacing w:val="-5"/>
                <w:szCs w:val="28"/>
              </w:rPr>
              <w:t>Точное СНЧ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rPr>
                <w:szCs w:val="28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rPr>
                <w:szCs w:val="28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6"/>
              <w:jc w:val="right"/>
            </w:pPr>
            <w:r w:rsidRPr="009865A4">
              <w:rPr>
                <w:szCs w:val="28"/>
              </w:rPr>
              <w:t>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6"/>
              <w:jc w:val="right"/>
            </w:pPr>
            <w:r w:rsidRPr="009865A4">
              <w:rPr>
                <w:szCs w:val="28"/>
              </w:rPr>
              <w:t>45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32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1/12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1302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1325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66"/>
              <w:jc w:val="right"/>
            </w:pPr>
            <w:r w:rsidRPr="009865A4">
              <w:t>44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34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2/12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2604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2625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40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30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3/12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3906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3925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34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26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4/12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5208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30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t>22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5/12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6510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28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t>22</w:t>
            </w:r>
          </w:p>
        </w:tc>
      </w:tr>
      <w:tr w:rsidR="00797DAE" w:rsidRPr="009865A4" w:rsidTr="00797DAE">
        <w:trPr>
          <w:trHeight w:hRule="exact" w:val="653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6/12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7812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240" w:right="288"/>
              <w:jc w:val="center"/>
            </w:pPr>
            <w:r w:rsidRPr="009865A4">
              <w:rPr>
                <w:spacing w:val="-2"/>
                <w:szCs w:val="28"/>
              </w:rPr>
              <w:t xml:space="preserve">7800 </w:t>
            </w:r>
            <w:r>
              <w:rPr>
                <w:spacing w:val="-2"/>
                <w:szCs w:val="28"/>
              </w:rPr>
              <w:t xml:space="preserve">или </w:t>
            </w:r>
            <w:r>
              <w:rPr>
                <w:szCs w:val="28"/>
              </w:rPr>
              <w:t>7825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6"/>
              <w:jc w:val="right"/>
            </w:pPr>
            <w:r w:rsidRPr="009865A4">
              <w:rPr>
                <w:szCs w:val="28"/>
              </w:rPr>
              <w:t>27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24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7/12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9115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9100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28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t>22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8/12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10417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10400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30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53"/>
              <w:jc w:val="right"/>
            </w:pPr>
            <w:r w:rsidRPr="009865A4">
              <w:t>22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70"/>
              <w:jc w:val="right"/>
            </w:pPr>
            <w:r w:rsidRPr="009865A4">
              <w:rPr>
                <w:szCs w:val="28"/>
              </w:rPr>
              <w:t>9/12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11719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11700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34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26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03"/>
              <w:jc w:val="right"/>
            </w:pPr>
            <w:r w:rsidRPr="009865A4">
              <w:rPr>
                <w:szCs w:val="28"/>
              </w:rPr>
              <w:t>10/12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13021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13000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1"/>
              <w:jc w:val="right"/>
            </w:pPr>
            <w:r w:rsidRPr="009865A4">
              <w:rPr>
                <w:szCs w:val="28"/>
              </w:rPr>
              <w:t>40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30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03"/>
              <w:jc w:val="right"/>
            </w:pPr>
            <w:r w:rsidRPr="009865A4">
              <w:rPr>
                <w:szCs w:val="28"/>
              </w:rPr>
              <w:t>11/12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14323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14300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66"/>
              <w:jc w:val="right"/>
            </w:pPr>
            <w:r w:rsidRPr="009865A4">
              <w:t>44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34</w:t>
            </w:r>
          </w:p>
        </w:tc>
      </w:tr>
      <w:tr w:rsidR="00797DAE" w:rsidRPr="009865A4" w:rsidTr="00797DAE">
        <w:trPr>
          <w:trHeight w:hRule="exact" w:val="341"/>
        </w:trPr>
        <w:tc>
          <w:tcPr>
            <w:tcW w:w="1834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403"/>
              <w:jc w:val="right"/>
            </w:pPr>
            <w:r w:rsidRPr="009865A4">
              <w:rPr>
                <w:szCs w:val="28"/>
              </w:rPr>
              <w:t>12/12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15625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15600</w:t>
            </w:r>
          </w:p>
        </w:tc>
        <w:tc>
          <w:tcPr>
            <w:tcW w:w="1829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586"/>
              <w:jc w:val="right"/>
            </w:pPr>
            <w:r w:rsidRPr="009865A4">
              <w:rPr>
                <w:szCs w:val="28"/>
              </w:rPr>
              <w:t>45</w:t>
            </w:r>
          </w:p>
        </w:tc>
        <w:tc>
          <w:tcPr>
            <w:tcW w:w="1992" w:type="dxa"/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67"/>
              <w:jc w:val="right"/>
            </w:pPr>
            <w:r w:rsidRPr="009865A4">
              <w:rPr>
                <w:szCs w:val="28"/>
              </w:rPr>
              <w:t>38</w:t>
            </w:r>
          </w:p>
        </w:tc>
      </w:tr>
    </w:tbl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rPr>
          <w:szCs w:val="28"/>
          <w:lang w:val="en-US"/>
        </w:rPr>
      </w:pPr>
    </w:p>
    <w:p w:rsidR="00797DAE" w:rsidRPr="00580E44" w:rsidRDefault="00797DAE" w:rsidP="00797DAE">
      <w:pPr>
        <w:shd w:val="clear" w:color="auto" w:fill="FFFFFF"/>
        <w:tabs>
          <w:tab w:val="left" w:pos="1418"/>
        </w:tabs>
        <w:ind w:left="1418" w:hanging="1418"/>
        <w:jc w:val="both"/>
        <w:rPr>
          <w:sz w:val="24"/>
        </w:rPr>
      </w:pPr>
      <w:r w:rsidRPr="00797DAE">
        <w:rPr>
          <w:sz w:val="24"/>
        </w:rPr>
        <w:t xml:space="preserve">Примечания: 1. </w:t>
      </w:r>
      <w:proofErr w:type="gramStart"/>
      <w:r w:rsidRPr="00797DAE">
        <w:rPr>
          <w:sz w:val="24"/>
        </w:rPr>
        <w:t>Отклонение значения смещения частот для простого СНЧ от номинального, приведенного в таблице, не должно  превышать ±</w:t>
      </w:r>
      <w:r w:rsidRPr="00797DAE">
        <w:rPr>
          <w:rFonts w:ascii="Arial" w:hAnsi="Arial" w:cs="Arial"/>
          <w:sz w:val="24"/>
        </w:rPr>
        <w:t xml:space="preserve"> </w:t>
      </w:r>
      <w:r w:rsidRPr="00797DAE">
        <w:rPr>
          <w:rFonts w:hAnsi="Arial"/>
          <w:sz w:val="24"/>
        </w:rPr>
        <w:t xml:space="preserve">150 </w:t>
      </w:r>
      <w:r w:rsidRPr="00797DAE">
        <w:rPr>
          <w:sz w:val="24"/>
        </w:rPr>
        <w:t xml:space="preserve">Гц. </w:t>
      </w:r>
      <w:proofErr w:type="gramEnd"/>
    </w:p>
    <w:p w:rsidR="00797DAE" w:rsidRPr="00797DAE" w:rsidRDefault="00797DAE" w:rsidP="00797DAE">
      <w:pPr>
        <w:shd w:val="clear" w:color="auto" w:fill="FFFFFF"/>
        <w:tabs>
          <w:tab w:val="left" w:pos="1418"/>
        </w:tabs>
        <w:ind w:left="1418"/>
        <w:jc w:val="both"/>
        <w:rPr>
          <w:sz w:val="24"/>
        </w:rPr>
      </w:pPr>
      <w:r w:rsidRPr="00797DAE">
        <w:rPr>
          <w:spacing w:val="-3"/>
          <w:sz w:val="24"/>
        </w:rPr>
        <w:t xml:space="preserve">2. Значения защитного отношения для большего смещения частот </w:t>
      </w:r>
      <w:r w:rsidRPr="00797DAE">
        <w:rPr>
          <w:sz w:val="24"/>
        </w:rPr>
        <w:t xml:space="preserve">(вплоть до ±36/12 </w:t>
      </w:r>
      <w:proofErr w:type="spellStart"/>
      <w:proofErr w:type="gramStart"/>
      <w:r w:rsidRPr="00797DAE">
        <w:rPr>
          <w:sz w:val="24"/>
        </w:rPr>
        <w:t>f</w:t>
      </w:r>
      <w:proofErr w:type="gramEnd"/>
      <w:r w:rsidRPr="00797DAE">
        <w:rPr>
          <w:sz w:val="24"/>
          <w:vertAlign w:val="subscript"/>
        </w:rPr>
        <w:t>стр</w:t>
      </w:r>
      <w:proofErr w:type="spellEnd"/>
      <w:r w:rsidRPr="00797DAE">
        <w:rPr>
          <w:sz w:val="24"/>
        </w:rPr>
        <w:t xml:space="preserve">) равны приведенным в таблице для частот, получающихся при добавлении к действительному </w:t>
      </w:r>
      <w:r w:rsidRPr="00797DAE">
        <w:rPr>
          <w:spacing w:val="-3"/>
          <w:sz w:val="24"/>
        </w:rPr>
        <w:t xml:space="preserve">смещению или вычитании из него целых кратных </w:t>
      </w:r>
      <w:proofErr w:type="spellStart"/>
      <w:r w:rsidRPr="00797DAE">
        <w:rPr>
          <w:spacing w:val="-3"/>
          <w:sz w:val="24"/>
        </w:rPr>
        <w:t>f</w:t>
      </w:r>
      <w:r w:rsidRPr="00797DAE">
        <w:rPr>
          <w:spacing w:val="-3"/>
          <w:sz w:val="24"/>
          <w:vertAlign w:val="subscript"/>
        </w:rPr>
        <w:t>стр</w:t>
      </w:r>
      <w:proofErr w:type="spellEnd"/>
      <w:r w:rsidRPr="00797DAE">
        <w:rPr>
          <w:spacing w:val="-3"/>
          <w:sz w:val="24"/>
        </w:rPr>
        <w:t>.</w:t>
      </w:r>
    </w:p>
    <w:p w:rsidR="00797DAE" w:rsidRDefault="00797DAE" w:rsidP="00797DAE">
      <w:pPr>
        <w:shd w:val="clear" w:color="auto" w:fill="FFFFFF"/>
        <w:spacing w:before="298" w:line="326" w:lineRule="exact"/>
        <w:ind w:left="1838" w:hanging="1718"/>
        <w:jc w:val="both"/>
        <w:sectPr w:rsidR="00797DAE" w:rsidSect="00797DAE">
          <w:pgSz w:w="11909" w:h="16834"/>
          <w:pgMar w:top="1440" w:right="1138" w:bottom="720" w:left="1134" w:header="720" w:footer="720" w:gutter="0"/>
          <w:cols w:space="60"/>
          <w:noEndnote/>
        </w:sectPr>
      </w:pPr>
    </w:p>
    <w:tbl>
      <w:tblPr>
        <w:tblStyle w:val="ab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797DAE" w:rsidRPr="007478CD" w:rsidTr="00797DAE">
        <w:tc>
          <w:tcPr>
            <w:tcW w:w="5387" w:type="dxa"/>
          </w:tcPr>
          <w:p w:rsidR="00797DAE" w:rsidRPr="00A77B6D" w:rsidRDefault="00797DAE" w:rsidP="00797DAE">
            <w:pPr>
              <w:rPr>
                <w:spacing w:val="-1"/>
                <w:szCs w:val="28"/>
              </w:rPr>
            </w:pPr>
          </w:p>
        </w:tc>
        <w:tc>
          <w:tcPr>
            <w:tcW w:w="4820" w:type="dxa"/>
          </w:tcPr>
          <w:p w:rsidR="00797DAE" w:rsidRPr="00A77B6D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 xml:space="preserve">Приложение </w:t>
            </w:r>
            <w:r w:rsidRPr="00A77B6D">
              <w:rPr>
                <w:spacing w:val="-1"/>
                <w:szCs w:val="28"/>
              </w:rPr>
              <w:t>2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 w:rsidRPr="009A30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  <w:bookmarkStart w:id="3" w:name="_GoBack"/>
        <w:bookmarkEnd w:id="3"/>
      </w:tr>
    </w:tbl>
    <w:p w:rsidR="00797DAE" w:rsidRDefault="00797DAE" w:rsidP="00797DAE">
      <w:pPr>
        <w:shd w:val="clear" w:color="auto" w:fill="FFFFFF"/>
        <w:spacing w:before="72" w:after="451" w:line="322" w:lineRule="exact"/>
        <w:ind w:left="3355"/>
        <w:sectPr w:rsidR="00797DAE" w:rsidSect="00797DAE">
          <w:pgSz w:w="11909" w:h="16834"/>
          <w:pgMar w:top="1440" w:right="2069" w:bottom="720" w:left="1863" w:header="720" w:footer="720" w:gutter="0"/>
          <w:cols w:space="60"/>
          <w:noEndnote/>
        </w:sectPr>
      </w:pPr>
    </w:p>
    <w:p w:rsidR="00797DAE" w:rsidRDefault="00797DAE" w:rsidP="00797DAE">
      <w:pPr>
        <w:shd w:val="clear" w:color="auto" w:fill="FFFFFF"/>
        <w:spacing w:before="350"/>
        <w:ind w:left="567" w:firstLine="142"/>
        <w:jc w:val="center"/>
        <w:rPr>
          <w:spacing w:val="-3"/>
          <w:szCs w:val="28"/>
          <w:lang w:val="en-US"/>
        </w:rPr>
      </w:pPr>
      <w:r>
        <w:rPr>
          <w:rFonts w:ascii="Arial" w:hAnsi="Arial" w:cs="Arial"/>
          <w:noProof/>
          <w:spacing w:val="-4"/>
        </w:rPr>
        <w:lastRenderedPageBreak/>
        <w:drawing>
          <wp:inline distT="0" distB="0" distL="0" distR="0" wp14:anchorId="0D2058D1" wp14:editId="2CFC0891">
            <wp:extent cx="5029200" cy="276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b/>
          <w:bCs/>
          <w:spacing w:val="-3"/>
          <w:szCs w:val="28"/>
        </w:rPr>
        <w:t xml:space="preserve">Рисунок П.2.1. </w:t>
      </w:r>
      <w:r>
        <w:rPr>
          <w:spacing w:val="-3"/>
          <w:szCs w:val="28"/>
        </w:rPr>
        <w:t>Уровни входного видеосигнала</w:t>
      </w:r>
    </w:p>
    <w:p w:rsidR="00797DAE" w:rsidRPr="009A300D" w:rsidRDefault="00797DAE" w:rsidP="00797DAE">
      <w:pPr>
        <w:shd w:val="clear" w:color="auto" w:fill="FFFFFF"/>
        <w:spacing w:before="350"/>
        <w:rPr>
          <w:spacing w:val="-3"/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350"/>
        <w:ind w:left="1134"/>
        <w:rPr>
          <w:spacing w:val="-3"/>
          <w:szCs w:val="28"/>
          <w:lang w:val="en-US"/>
        </w:rPr>
      </w:pPr>
      <w:r>
        <w:rPr>
          <w:noProof/>
          <w:spacing w:val="-3"/>
          <w:szCs w:val="28"/>
        </w:rPr>
        <w:drawing>
          <wp:inline distT="0" distB="0" distL="0" distR="0" wp14:anchorId="5BE176D2" wp14:editId="73982F73">
            <wp:extent cx="3994150" cy="2425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AE" w:rsidRDefault="00797DAE" w:rsidP="00797DAE">
      <w:pPr>
        <w:shd w:val="clear" w:color="auto" w:fill="FFFFFF"/>
        <w:spacing w:before="278"/>
        <w:jc w:val="center"/>
      </w:pPr>
      <w:r>
        <w:rPr>
          <w:b/>
          <w:bCs/>
          <w:spacing w:val="-3"/>
          <w:szCs w:val="28"/>
        </w:rPr>
        <w:t xml:space="preserve">Рисунок П.2.2. </w:t>
      </w:r>
      <w:r>
        <w:rPr>
          <w:spacing w:val="-3"/>
          <w:szCs w:val="28"/>
        </w:rPr>
        <w:t>Уровни выходного радиосигнала изображения</w:t>
      </w:r>
    </w:p>
    <w:p w:rsidR="00797DAE" w:rsidRDefault="00797DAE" w:rsidP="00797DAE">
      <w:pPr>
        <w:shd w:val="clear" w:color="auto" w:fill="FFFFFF"/>
        <w:spacing w:before="278"/>
        <w:ind w:left="466"/>
        <w:sectPr w:rsidR="00797DAE" w:rsidSect="00797DAE">
          <w:type w:val="continuous"/>
          <w:pgSz w:w="11909" w:h="16834"/>
          <w:pgMar w:top="1440" w:right="2069" w:bottom="720" w:left="1134" w:header="720" w:footer="720" w:gutter="0"/>
          <w:cols w:space="60"/>
          <w:noEndnote/>
        </w:sect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Pr="00A77B6D" w:rsidRDefault="00797DAE" w:rsidP="00797DAE">
      <w:pPr>
        <w:shd w:val="clear" w:color="auto" w:fill="FFFFFF"/>
        <w:ind w:left="2376"/>
        <w:rPr>
          <w:rFonts w:ascii="Arial" w:hAnsi="Arial"/>
          <w:sz w:val="26"/>
          <w:szCs w:val="26"/>
        </w:rPr>
      </w:pPr>
    </w:p>
    <w:p w:rsidR="00797DAE" w:rsidRDefault="00797DAE" w:rsidP="00797DAE">
      <w:pPr>
        <w:shd w:val="clear" w:color="auto" w:fill="FFFFFF"/>
        <w:ind w:left="709"/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noProof/>
          <w:sz w:val="26"/>
          <w:szCs w:val="26"/>
        </w:rPr>
        <w:lastRenderedPageBreak/>
        <w:drawing>
          <wp:inline distT="0" distB="0" distL="0" distR="0" wp14:anchorId="306154D3" wp14:editId="20FFFAD8">
            <wp:extent cx="2908300" cy="2730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AE" w:rsidRDefault="00797DAE" w:rsidP="00797DAE">
      <w:pPr>
        <w:shd w:val="clear" w:color="auto" w:fill="FFFFFF"/>
        <w:spacing w:before="302"/>
      </w:pPr>
      <w:r>
        <w:rPr>
          <w:b/>
          <w:bCs/>
          <w:spacing w:val="-3"/>
          <w:szCs w:val="28"/>
        </w:rPr>
        <w:t xml:space="preserve">Рисунок П.2.3. </w:t>
      </w:r>
      <w:r>
        <w:rPr>
          <w:spacing w:val="-3"/>
          <w:szCs w:val="28"/>
        </w:rPr>
        <w:t>Поле допуска переходной характеристики</w:t>
      </w:r>
    </w:p>
    <w:p w:rsidR="00797DAE" w:rsidRPr="00A77B6D" w:rsidRDefault="00797DAE" w:rsidP="00797DAE">
      <w:pPr>
        <w:shd w:val="clear" w:color="auto" w:fill="FFFFFF"/>
        <w:spacing w:before="302"/>
      </w:pPr>
    </w:p>
    <w:p w:rsidR="00797DAE" w:rsidRPr="00A77B6D" w:rsidRDefault="00797DAE" w:rsidP="00797DAE">
      <w:pPr>
        <w:shd w:val="clear" w:color="auto" w:fill="FFFFFF"/>
        <w:spacing w:before="302"/>
        <w:sectPr w:rsidR="00797DAE" w:rsidRPr="00A77B6D" w:rsidSect="00797DAE">
          <w:type w:val="continuous"/>
          <w:pgSz w:w="11909" w:h="16834"/>
          <w:pgMar w:top="1440" w:right="2405" w:bottom="720" w:left="2592" w:header="720" w:footer="720" w:gutter="0"/>
          <w:cols w:space="60"/>
          <w:noEndnote/>
        </w:sectPr>
      </w:pPr>
    </w:p>
    <w:p w:rsidR="00797DAE" w:rsidRPr="00A77B6D" w:rsidRDefault="00797DAE" w:rsidP="00797DAE">
      <w:pPr>
        <w:shd w:val="clear" w:color="auto" w:fill="FFFFFF"/>
        <w:spacing w:before="456"/>
        <w:ind w:left="10"/>
        <w:rPr>
          <w:spacing w:val="-3"/>
          <w:szCs w:val="28"/>
        </w:rPr>
      </w:pPr>
    </w:p>
    <w:p w:rsidR="00797DAE" w:rsidRDefault="00797DAE" w:rsidP="00797DAE">
      <w:pPr>
        <w:shd w:val="clear" w:color="auto" w:fill="FFFFFF"/>
        <w:ind w:left="11"/>
        <w:rPr>
          <w:spacing w:val="-3"/>
          <w:szCs w:val="28"/>
          <w:lang w:val="en-US"/>
        </w:rPr>
      </w:pPr>
      <w:r w:rsidRPr="00F10987">
        <w:rPr>
          <w:b/>
          <w:spacing w:val="-3"/>
          <w:szCs w:val="28"/>
        </w:rPr>
        <w:t>Таблица П.2.1.</w:t>
      </w:r>
      <w:r>
        <w:rPr>
          <w:spacing w:val="-3"/>
          <w:szCs w:val="28"/>
        </w:rPr>
        <w:t xml:space="preserve"> Координаты точек перегиба</w:t>
      </w:r>
    </w:p>
    <w:p w:rsidR="00797DAE" w:rsidRPr="009C1CEF" w:rsidRDefault="00797DAE" w:rsidP="00797DAE">
      <w:pPr>
        <w:shd w:val="clear" w:color="auto" w:fill="FFFFFF"/>
        <w:ind w:left="11"/>
        <w:rPr>
          <w:lang w:val="en-US"/>
        </w:rPr>
      </w:pPr>
    </w:p>
    <w:p w:rsidR="00797DAE" w:rsidRDefault="00797DAE" w:rsidP="00797DA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3418"/>
        <w:gridCol w:w="3024"/>
      </w:tblGrid>
      <w:tr w:rsidR="00797DAE" w:rsidRPr="009865A4" w:rsidTr="00797DAE">
        <w:trPr>
          <w:trHeight w:hRule="exact" w:val="662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307"/>
            </w:pPr>
            <w:r>
              <w:rPr>
                <w:szCs w:val="28"/>
              </w:rPr>
              <w:t xml:space="preserve">Время, </w:t>
            </w:r>
            <w:proofErr w:type="spellStart"/>
            <w:r>
              <w:rPr>
                <w:szCs w:val="28"/>
              </w:rPr>
              <w:t>мкс</w:t>
            </w:r>
            <w:proofErr w:type="spellEnd"/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Default="00797DAE" w:rsidP="00797DAE">
            <w:pPr>
              <w:shd w:val="clear" w:color="auto" w:fill="FFFFFF"/>
              <w:spacing w:line="322" w:lineRule="exact"/>
              <w:ind w:right="37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Предельное значение </w:t>
            </w:r>
            <w:proofErr w:type="gramStart"/>
            <w:r>
              <w:rPr>
                <w:szCs w:val="28"/>
              </w:rPr>
              <w:t>переходной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ind w:right="37"/>
              <w:jc w:val="center"/>
            </w:pPr>
            <w:r>
              <w:rPr>
                <w:szCs w:val="28"/>
              </w:rPr>
              <w:t>характеристики, %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79"/>
              <w:jc w:val="right"/>
            </w:pPr>
            <w:r>
              <w:rPr>
                <w:szCs w:val="28"/>
              </w:rPr>
              <w:t>не менее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802"/>
              <w:jc w:val="right"/>
            </w:pPr>
            <w:r>
              <w:rPr>
                <w:szCs w:val="28"/>
              </w:rPr>
              <w:t>не более</w:t>
            </w:r>
          </w:p>
        </w:tc>
      </w:tr>
      <w:tr w:rsidR="00797DAE" w:rsidRPr="009865A4" w:rsidTr="00797DAE">
        <w:trPr>
          <w:trHeight w:hRule="exact" w:val="35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  <w:r>
              <w:rPr>
                <w:szCs w:val="28"/>
              </w:rPr>
              <w:t>±1,2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14"/>
              <w:jc w:val="right"/>
            </w:pPr>
            <w:r w:rsidRPr="009865A4">
              <w:rPr>
                <w:szCs w:val="28"/>
              </w:rPr>
              <w:t>-5; +95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816"/>
              <w:jc w:val="right"/>
            </w:pPr>
            <w:r w:rsidRPr="009865A4">
              <w:rPr>
                <w:szCs w:val="28"/>
              </w:rPr>
              <w:t>+5; +105</w:t>
            </w:r>
          </w:p>
        </w:tc>
      </w:tr>
      <w:tr w:rsidR="00797DAE" w:rsidRPr="009865A4" w:rsidTr="00797DAE">
        <w:trPr>
          <w:trHeight w:hRule="exact" w:val="35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  <w:r>
              <w:rPr>
                <w:szCs w:val="28"/>
              </w:rPr>
              <w:t>±0,4</w:t>
            </w:r>
          </w:p>
        </w:tc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</w:p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</w:p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</w:p>
        </w:tc>
      </w:tr>
      <w:tr w:rsidR="00797DAE" w:rsidRPr="009865A4" w:rsidTr="00797DAE">
        <w:trPr>
          <w:trHeight w:hRule="exact" w:val="35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07"/>
              <w:jc w:val="right"/>
            </w:pPr>
            <w:r>
              <w:rPr>
                <w:szCs w:val="28"/>
              </w:rPr>
              <w:t>±0,2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402"/>
              <w:jc w:val="right"/>
            </w:pPr>
            <w:r w:rsidRPr="009865A4">
              <w:rPr>
                <w:szCs w:val="28"/>
              </w:rPr>
              <w:t>-7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037"/>
              <w:jc w:val="right"/>
            </w:pPr>
            <w:r w:rsidRPr="009865A4">
              <w:rPr>
                <w:szCs w:val="28"/>
              </w:rPr>
              <w:t>+107</w:t>
            </w:r>
          </w:p>
        </w:tc>
      </w:tr>
      <w:tr w:rsidR="00797DAE" w:rsidRPr="009865A4" w:rsidTr="00797DAE">
        <w:trPr>
          <w:trHeight w:hRule="exact" w:val="35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926"/>
              <w:jc w:val="right"/>
            </w:pPr>
            <w:r>
              <w:rPr>
                <w:szCs w:val="28"/>
              </w:rPr>
              <w:t>±0,1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30"/>
              <w:jc w:val="right"/>
            </w:pPr>
            <w:r w:rsidRPr="009865A4">
              <w:rPr>
                <w:szCs w:val="28"/>
              </w:rPr>
              <w:t>-10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042"/>
              <w:jc w:val="right"/>
            </w:pPr>
            <w:r w:rsidRPr="009865A4">
              <w:rPr>
                <w:szCs w:val="28"/>
              </w:rPr>
              <w:t>+110</w:t>
            </w:r>
          </w:p>
        </w:tc>
      </w:tr>
      <w:tr w:rsidR="00797DAE" w:rsidRPr="009865A4" w:rsidTr="00797DAE">
        <w:trPr>
          <w:trHeight w:hRule="exact" w:val="36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701"/>
              <w:jc w:val="right"/>
            </w:pPr>
            <w:r>
              <w:rPr>
                <w:szCs w:val="28"/>
              </w:rPr>
              <w:t>±0,0625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96"/>
              <w:jc w:val="right"/>
            </w:pPr>
            <w:r w:rsidRPr="009865A4">
              <w:rPr>
                <w:szCs w:val="28"/>
              </w:rPr>
              <w:t>+10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04"/>
              <w:jc w:val="right"/>
            </w:pPr>
            <w:r w:rsidRPr="009865A4">
              <w:rPr>
                <w:szCs w:val="28"/>
              </w:rPr>
              <w:t>+90</w:t>
            </w:r>
          </w:p>
        </w:tc>
      </w:tr>
    </w:tbl>
    <w:p w:rsidR="00797DAE" w:rsidRDefault="00797DAE" w:rsidP="00797DAE">
      <w:pPr>
        <w:sectPr w:rsidR="00797DAE" w:rsidSect="00797DAE">
          <w:type w:val="continuous"/>
          <w:pgSz w:w="11909" w:h="16834"/>
          <w:pgMar w:top="1440" w:right="1627" w:bottom="720" w:left="1133" w:header="720" w:footer="720" w:gutter="0"/>
          <w:cols w:space="60"/>
          <w:noEndnote/>
        </w:sectPr>
      </w:pPr>
    </w:p>
    <w:p w:rsidR="00797DAE" w:rsidRPr="009C1CEF" w:rsidRDefault="00797DAE" w:rsidP="00797DAE">
      <w:pPr>
        <w:ind w:left="725"/>
        <w:rPr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 wp14:anchorId="1747024B" wp14:editId="1A2FB836">
            <wp:extent cx="5060950" cy="28702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AE" w:rsidRDefault="00797DAE" w:rsidP="00797DAE">
      <w:pPr>
        <w:shd w:val="clear" w:color="auto" w:fill="FFFFFF"/>
        <w:spacing w:before="293" w:line="322" w:lineRule="exact"/>
        <w:ind w:left="1987" w:right="557" w:hanging="1978"/>
      </w:pPr>
      <w:r>
        <w:rPr>
          <w:b/>
          <w:bCs/>
          <w:spacing w:val="-2"/>
          <w:szCs w:val="28"/>
        </w:rPr>
        <w:t xml:space="preserve">Рисунок П.2.4. </w:t>
      </w:r>
      <w:r>
        <w:rPr>
          <w:spacing w:val="-2"/>
          <w:szCs w:val="28"/>
        </w:rPr>
        <w:t>Сквозная амплитудно-частотная характеристика тракта вход аналогового передатчика - выход демодулятора</w:t>
      </w:r>
    </w:p>
    <w:p w:rsidR="00797DAE" w:rsidRPr="00A77B6D" w:rsidRDefault="00797DAE" w:rsidP="00797DAE">
      <w:pPr>
        <w:shd w:val="clear" w:color="auto" w:fill="FFFFFF"/>
        <w:rPr>
          <w:spacing w:val="-3"/>
          <w:szCs w:val="28"/>
        </w:rPr>
      </w:pPr>
    </w:p>
    <w:p w:rsidR="00797DAE" w:rsidRPr="00A77B6D" w:rsidRDefault="00797DAE" w:rsidP="00797DAE">
      <w:pPr>
        <w:shd w:val="clear" w:color="auto" w:fill="FFFFFF"/>
        <w:rPr>
          <w:spacing w:val="-3"/>
          <w:szCs w:val="28"/>
        </w:rPr>
      </w:pPr>
    </w:p>
    <w:p w:rsidR="00797DAE" w:rsidRPr="00F10987" w:rsidRDefault="00797DAE" w:rsidP="00797DAE">
      <w:pPr>
        <w:shd w:val="clear" w:color="auto" w:fill="FFFFFF"/>
        <w:rPr>
          <w:spacing w:val="-3"/>
          <w:szCs w:val="28"/>
        </w:rPr>
      </w:pPr>
      <w:r w:rsidRPr="00F10987">
        <w:rPr>
          <w:b/>
          <w:spacing w:val="-3"/>
          <w:szCs w:val="28"/>
        </w:rPr>
        <w:t>Таблица П.2.2.</w:t>
      </w:r>
      <w:r>
        <w:rPr>
          <w:spacing w:val="-3"/>
          <w:szCs w:val="28"/>
        </w:rPr>
        <w:t xml:space="preserve"> Координаты точек перегиба</w:t>
      </w:r>
    </w:p>
    <w:p w:rsidR="00797DAE" w:rsidRPr="00F10987" w:rsidRDefault="00797DAE" w:rsidP="00797DAE">
      <w:pPr>
        <w:shd w:val="clear" w:color="auto" w:fill="FFFFFF"/>
      </w:pPr>
    </w:p>
    <w:p w:rsidR="00797DAE" w:rsidRDefault="00797DAE" w:rsidP="00797DA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3115"/>
        <w:gridCol w:w="2971"/>
      </w:tblGrid>
      <w:tr w:rsidR="00797DAE" w:rsidRPr="009865A4" w:rsidTr="00797DAE">
        <w:trPr>
          <w:trHeight w:hRule="exact" w:val="341"/>
        </w:trPr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307" w:hanging="307"/>
              <w:jc w:val="center"/>
            </w:pPr>
            <w:r>
              <w:rPr>
                <w:szCs w:val="28"/>
              </w:rPr>
              <w:t>Частота, МГц</w:t>
            </w:r>
          </w:p>
        </w:tc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54"/>
              <w:jc w:val="center"/>
            </w:pPr>
            <w:r>
              <w:rPr>
                <w:spacing w:val="-1"/>
                <w:szCs w:val="28"/>
              </w:rPr>
              <w:t>Предельное значение характеристики, дБ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826"/>
              <w:jc w:val="right"/>
            </w:pPr>
            <w:r>
              <w:rPr>
                <w:szCs w:val="28"/>
              </w:rPr>
              <w:t>не менее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778"/>
              <w:jc w:val="right"/>
            </w:pPr>
            <w:r>
              <w:rPr>
                <w:szCs w:val="28"/>
              </w:rPr>
              <w:t>не более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070"/>
              <w:jc w:val="right"/>
            </w:pPr>
            <w:r w:rsidRPr="009865A4">
              <w:rPr>
                <w:szCs w:val="28"/>
              </w:rPr>
              <w:t>0,25</w:t>
            </w:r>
          </w:p>
        </w:tc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67"/>
              <w:jc w:val="right"/>
            </w:pPr>
            <w:r w:rsidRPr="009865A4">
              <w:rPr>
                <w:szCs w:val="28"/>
              </w:rPr>
              <w:t>-1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66"/>
              <w:jc w:val="right"/>
            </w:pPr>
            <w:r w:rsidRPr="009865A4">
              <w:rPr>
                <w:szCs w:val="28"/>
              </w:rPr>
              <w:t>+1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  <w:r w:rsidRPr="009865A4">
              <w:rPr>
                <w:szCs w:val="28"/>
              </w:rPr>
              <w:t>1,4</w:t>
            </w:r>
          </w:p>
        </w:tc>
        <w:tc>
          <w:tcPr>
            <w:tcW w:w="31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</w:p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</w:p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</w:p>
        </w:tc>
      </w:tr>
      <w:tr w:rsidR="00797DAE" w:rsidRPr="009865A4" w:rsidTr="00797DAE">
        <w:trPr>
          <w:trHeight w:hRule="exact" w:val="33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8"/>
              <w:jc w:val="right"/>
            </w:pPr>
            <w:r w:rsidRPr="009865A4">
              <w:rPr>
                <w:szCs w:val="28"/>
              </w:rPr>
              <w:t>1,5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91"/>
              <w:jc w:val="right"/>
            </w:pPr>
            <w:r w:rsidRPr="009865A4">
              <w:rPr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24"/>
              <w:jc w:val="right"/>
            </w:pPr>
            <w:r w:rsidRPr="009865A4">
              <w:rPr>
                <w:szCs w:val="28"/>
              </w:rPr>
              <w:t>0</w:t>
            </w:r>
          </w:p>
        </w:tc>
      </w:tr>
      <w:tr w:rsidR="00797DAE" w:rsidRPr="009865A4" w:rsidTr="00797DAE">
        <w:trPr>
          <w:trHeight w:hRule="exact" w:val="33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3"/>
              <w:jc w:val="right"/>
            </w:pPr>
            <w:r w:rsidRPr="009865A4">
              <w:rPr>
                <w:szCs w:val="28"/>
              </w:rPr>
              <w:t>1,6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67"/>
              <w:jc w:val="right"/>
            </w:pPr>
            <w:r w:rsidRPr="009865A4">
              <w:rPr>
                <w:szCs w:val="28"/>
              </w:rPr>
              <w:t>-1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66"/>
              <w:jc w:val="right"/>
            </w:pPr>
            <w:r w:rsidRPr="009865A4">
              <w:rPr>
                <w:szCs w:val="28"/>
              </w:rPr>
              <w:t>+1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8"/>
              <w:jc w:val="right"/>
            </w:pPr>
            <w:r w:rsidRPr="009865A4">
              <w:rPr>
                <w:szCs w:val="28"/>
              </w:rPr>
              <w:t>4,5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47"/>
              <w:jc w:val="right"/>
            </w:pPr>
            <w:r w:rsidRPr="009865A4">
              <w:rPr>
                <w:szCs w:val="28"/>
              </w:rPr>
              <w:t>-1,5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47"/>
              <w:jc w:val="right"/>
            </w:pPr>
          </w:p>
          <w:p w:rsidR="00797DAE" w:rsidRPr="009865A4" w:rsidRDefault="00797DAE" w:rsidP="00797DAE">
            <w:pPr>
              <w:shd w:val="clear" w:color="auto" w:fill="FFFFFF"/>
              <w:ind w:right="1147"/>
              <w:jc w:val="right"/>
            </w:pPr>
          </w:p>
        </w:tc>
      </w:tr>
      <w:tr w:rsidR="00797DAE" w:rsidRPr="009865A4" w:rsidTr="00797DAE">
        <w:trPr>
          <w:trHeight w:hRule="exact" w:val="34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38"/>
              <w:jc w:val="right"/>
            </w:pPr>
            <w:r w:rsidRPr="009865A4">
              <w:rPr>
                <w:szCs w:val="28"/>
              </w:rPr>
              <w:t>5,5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147"/>
              <w:jc w:val="right"/>
            </w:pPr>
            <w:r w:rsidRPr="009865A4">
              <w:rPr>
                <w:szCs w:val="28"/>
              </w:rPr>
              <w:t>-4,5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224"/>
              <w:jc w:val="right"/>
            </w:pPr>
            <w:r w:rsidRPr="009865A4">
              <w:rPr>
                <w:szCs w:val="28"/>
              </w:rPr>
              <w:t>0</w:t>
            </w:r>
          </w:p>
        </w:tc>
      </w:tr>
    </w:tbl>
    <w:p w:rsidR="00797DAE" w:rsidRDefault="00797DAE" w:rsidP="00797DAE">
      <w:pPr>
        <w:sectPr w:rsidR="00797DAE" w:rsidSect="00797DAE">
          <w:pgSz w:w="11909" w:h="16834"/>
          <w:pgMar w:top="1440" w:right="999" w:bottom="720" w:left="1133" w:header="720" w:footer="720" w:gutter="0"/>
          <w:cols w:space="60"/>
          <w:noEndnote/>
        </w:sect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797DAE" w:rsidRPr="007478CD" w:rsidTr="00797DAE">
        <w:tc>
          <w:tcPr>
            <w:tcW w:w="5813" w:type="dxa"/>
          </w:tcPr>
          <w:p w:rsidR="00797DAE" w:rsidRDefault="00797DAE" w:rsidP="00797DAE">
            <w:pPr>
              <w:rPr>
                <w:spacing w:val="-1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797DAE" w:rsidRPr="00A77B6D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 xml:space="preserve">Приложение </w:t>
            </w:r>
            <w:r w:rsidRPr="00A77B6D">
              <w:rPr>
                <w:spacing w:val="-1"/>
                <w:szCs w:val="28"/>
              </w:rPr>
              <w:t>3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 w:rsidRPr="009A30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</w:tr>
    </w:tbl>
    <w:p w:rsidR="00797DAE" w:rsidRPr="00DF7B85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b/>
          <w:spacing w:val="-3"/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b/>
          <w:spacing w:val="-3"/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</w:pPr>
      <w:r w:rsidRPr="00DF7B85">
        <w:rPr>
          <w:b/>
          <w:spacing w:val="-3"/>
          <w:szCs w:val="28"/>
        </w:rPr>
        <w:t>Таблица П.3.1</w:t>
      </w:r>
      <w:r>
        <w:rPr>
          <w:spacing w:val="-3"/>
          <w:szCs w:val="28"/>
        </w:rPr>
        <w:t>. Скорость кода, защитный интервал и скорость цифрового</w:t>
      </w:r>
      <w:r w:rsidRPr="00DF7B85">
        <w:rPr>
          <w:spacing w:val="-3"/>
          <w:szCs w:val="28"/>
        </w:rPr>
        <w:t xml:space="preserve"> </w:t>
      </w:r>
      <w:r>
        <w:rPr>
          <w:szCs w:val="28"/>
        </w:rPr>
        <w:t>потока (Мбит/с)</w:t>
      </w:r>
    </w:p>
    <w:p w:rsidR="00797DAE" w:rsidRPr="00DF7B85" w:rsidRDefault="00797DAE" w:rsidP="00797DAE">
      <w:pPr>
        <w:shd w:val="clear" w:color="auto" w:fill="FFFFFF"/>
        <w:spacing w:line="322" w:lineRule="exact"/>
        <w:rPr>
          <w:szCs w:val="2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555"/>
        <w:gridCol w:w="1018"/>
        <w:gridCol w:w="1315"/>
        <w:gridCol w:w="1296"/>
        <w:gridCol w:w="2251"/>
      </w:tblGrid>
      <w:tr w:rsidR="00797DAE" w:rsidRPr="009865A4" w:rsidTr="00797DAE">
        <w:trPr>
          <w:trHeight w:hRule="exact" w:val="312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pacing w:val="-5"/>
                <w:szCs w:val="28"/>
              </w:rPr>
              <w:t>Модуляция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278" w:lineRule="exact"/>
              <w:ind w:left="110" w:right="106"/>
              <w:jc w:val="center"/>
            </w:pPr>
            <w:r>
              <w:rPr>
                <w:spacing w:val="-3"/>
                <w:szCs w:val="28"/>
              </w:rPr>
              <w:t xml:space="preserve">Скорость </w:t>
            </w:r>
            <w:r>
              <w:rPr>
                <w:szCs w:val="28"/>
              </w:rPr>
              <w:t>кода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  <w:u w:val="single"/>
              </w:rPr>
              <w:t>Защит</w:t>
            </w:r>
            <w:r>
              <w:rPr>
                <w:szCs w:val="28"/>
              </w:rPr>
              <w:t>н</w:t>
            </w:r>
            <w:r>
              <w:rPr>
                <w:szCs w:val="28"/>
                <w:u w:val="single"/>
              </w:rPr>
              <w:t>ый интерв</w:t>
            </w:r>
            <w:r>
              <w:rPr>
                <w:szCs w:val="28"/>
              </w:rPr>
              <w:t>а</w:t>
            </w:r>
            <w:r>
              <w:rPr>
                <w:szCs w:val="28"/>
                <w:u w:val="single"/>
              </w:rPr>
              <w:t>л</w:t>
            </w:r>
          </w:p>
        </w:tc>
      </w:tr>
      <w:tr w:rsidR="00797DAE" w:rsidRPr="009865A4" w:rsidTr="00797DAE">
        <w:trPr>
          <w:trHeight w:hRule="exact" w:val="29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1/16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86"/>
              <w:jc w:val="right"/>
            </w:pPr>
            <w:r w:rsidRPr="009865A4">
              <w:rPr>
                <w:szCs w:val="28"/>
              </w:rPr>
              <w:t>1/32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t>QPSK</w:t>
            </w:r>
            <w:r w:rsidRPr="009865A4">
              <w:rPr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4,98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5,53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5,85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701"/>
              <w:jc w:val="right"/>
            </w:pPr>
            <w:r w:rsidRPr="009865A4">
              <w:rPr>
                <w:szCs w:val="28"/>
              </w:rPr>
              <w:t>6,03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2/3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6,64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7,37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7,81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91"/>
              <w:jc w:val="right"/>
            </w:pPr>
            <w:r w:rsidRPr="009865A4">
              <w:rPr>
                <w:szCs w:val="28"/>
              </w:rPr>
              <w:t>8,04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3/4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7,46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8,29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8,78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96"/>
              <w:jc w:val="right"/>
            </w:pPr>
            <w:r w:rsidRPr="009865A4">
              <w:rPr>
                <w:szCs w:val="28"/>
              </w:rPr>
              <w:t>9,05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5/6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8,29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9,22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9,76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24"/>
              <w:jc w:val="right"/>
            </w:pPr>
            <w:r w:rsidRPr="009865A4">
              <w:rPr>
                <w:szCs w:val="28"/>
              </w:rPr>
              <w:t>10,05</w:t>
            </w:r>
          </w:p>
        </w:tc>
      </w:tr>
      <w:tr w:rsidR="00797DAE" w:rsidRPr="009865A4" w:rsidTr="00797DAE">
        <w:trPr>
          <w:trHeight w:hRule="exact" w:val="29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7/8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8,71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9,68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10,25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10,56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6"/>
                <w:szCs w:val="28"/>
                <w:lang w:val="en-US"/>
              </w:rPr>
              <w:t>16-QAM</w:t>
            </w:r>
            <w:hyperlink w:anchor="bookmark3" w:history="1">
              <w:r w:rsidRPr="009865A4">
                <w:rPr>
                  <w:spacing w:val="-16"/>
                  <w:szCs w:val="28"/>
                  <w:vertAlign w:val="superscript"/>
                  <w:lang w:val="en-US"/>
                </w:rPr>
                <w:t>9</w:t>
              </w:r>
            </w:hyperlink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9,95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11,06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11,71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12,06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2/3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2"/>
                <w:szCs w:val="28"/>
              </w:rPr>
              <w:t>13,27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14,75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15,61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16,09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3/4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3"/>
                <w:szCs w:val="28"/>
              </w:rPr>
              <w:t>14,93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16,59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17,56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18,10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5/6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1"/>
                <w:szCs w:val="28"/>
              </w:rPr>
              <w:t>16,59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18,43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19,52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48"/>
              <w:jc w:val="right"/>
            </w:pPr>
            <w:r w:rsidRPr="009865A4">
              <w:rPr>
                <w:szCs w:val="28"/>
              </w:rPr>
              <w:t>20,11</w:t>
            </w:r>
          </w:p>
        </w:tc>
      </w:tr>
      <w:tr w:rsidR="00797DAE" w:rsidRPr="009865A4" w:rsidTr="00797DAE">
        <w:trPr>
          <w:trHeight w:hRule="exact" w:val="29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7/8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1"/>
                <w:szCs w:val="28"/>
              </w:rPr>
              <w:t>17,42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19,35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20,49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48"/>
              <w:jc w:val="right"/>
            </w:pPr>
            <w:r w:rsidRPr="009865A4">
              <w:rPr>
                <w:szCs w:val="28"/>
              </w:rPr>
              <w:t>21,11</w:t>
            </w:r>
          </w:p>
        </w:tc>
      </w:tr>
      <w:tr w:rsidR="00797DAE" w:rsidRPr="009865A4" w:rsidTr="00797DAE">
        <w:trPr>
          <w:trHeight w:hRule="exact" w:val="278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3"/>
                <w:szCs w:val="28"/>
                <w:lang w:val="en-US"/>
              </w:rPr>
              <w:t>64-QAM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1/2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3"/>
                <w:szCs w:val="28"/>
              </w:rPr>
              <w:t>14,93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16,59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17,56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18,10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2/3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5"/>
                <w:szCs w:val="28"/>
              </w:rPr>
              <w:t>19,91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22,12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23,42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29"/>
              <w:jc w:val="right"/>
            </w:pPr>
            <w:r w:rsidRPr="009865A4">
              <w:rPr>
                <w:szCs w:val="28"/>
              </w:rPr>
              <w:t>24,13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3/4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22,39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24,88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26,35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27,14</w:t>
            </w:r>
          </w:p>
        </w:tc>
      </w:tr>
      <w:tr w:rsidR="00797DAE" w:rsidRPr="009865A4" w:rsidTr="00797DAE">
        <w:trPr>
          <w:trHeight w:hRule="exact" w:val="288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5/6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6"/>
                <w:szCs w:val="28"/>
              </w:rPr>
              <w:t>24,88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27,65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29,27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19"/>
              <w:jc w:val="right"/>
            </w:pPr>
            <w:r w:rsidRPr="009865A4">
              <w:rPr>
                <w:szCs w:val="28"/>
              </w:rPr>
              <w:t>30,16</w:t>
            </w:r>
          </w:p>
        </w:tc>
      </w:tr>
      <w:tr w:rsidR="00797DAE" w:rsidRPr="009865A4" w:rsidTr="00797DAE">
        <w:trPr>
          <w:trHeight w:hRule="exact" w:val="317"/>
        </w:trPr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7/8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8"/>
                <w:szCs w:val="28"/>
              </w:rPr>
              <w:t>26,13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29,03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30,74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624"/>
              <w:jc w:val="right"/>
            </w:pPr>
            <w:r w:rsidRPr="009865A4">
              <w:rPr>
                <w:szCs w:val="28"/>
              </w:rPr>
              <w:t>31,67</w:t>
            </w:r>
          </w:p>
        </w:tc>
      </w:tr>
    </w:tbl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line="322" w:lineRule="exact"/>
        <w:rPr>
          <w:szCs w:val="28"/>
          <w:lang w:val="en-US"/>
        </w:rPr>
      </w:pPr>
    </w:p>
    <w:p w:rsidR="00797DAE" w:rsidRPr="008740ED" w:rsidRDefault="00797DAE" w:rsidP="00797DAE">
      <w:pPr>
        <w:shd w:val="clear" w:color="auto" w:fill="FFFFFF"/>
        <w:spacing w:line="322" w:lineRule="exact"/>
        <w:rPr>
          <w:szCs w:val="28"/>
        </w:rPr>
      </w:pPr>
      <w:r w:rsidRPr="008740ED">
        <w:rPr>
          <w:szCs w:val="28"/>
        </w:rPr>
        <w:t>_______________________</w:t>
      </w:r>
    </w:p>
    <w:p w:rsidR="00797DAE" w:rsidRPr="008740ED" w:rsidRDefault="00797DAE" w:rsidP="00797DAE">
      <w:pPr>
        <w:shd w:val="clear" w:color="auto" w:fill="FFFFFF"/>
        <w:spacing w:line="322" w:lineRule="exact"/>
        <w:rPr>
          <w:szCs w:val="28"/>
        </w:rPr>
      </w:pPr>
    </w:p>
    <w:p w:rsidR="00797DAE" w:rsidRPr="008740ED" w:rsidRDefault="00797DAE" w:rsidP="00797DAE">
      <w:pPr>
        <w:shd w:val="clear" w:color="auto" w:fill="FFFFFF"/>
        <w:spacing w:line="322" w:lineRule="exact"/>
        <w:ind w:firstLine="709"/>
        <w:jc w:val="both"/>
        <w:rPr>
          <w:sz w:val="24"/>
        </w:rPr>
      </w:pPr>
      <w:r w:rsidRPr="00DF7B85">
        <w:rPr>
          <w:sz w:val="24"/>
          <w:vertAlign w:val="superscript"/>
        </w:rPr>
        <w:t>12</w:t>
      </w:r>
      <w:r>
        <w:rPr>
          <w:sz w:val="24"/>
          <w:vertAlign w:val="superscript"/>
          <w:lang w:val="en-US"/>
        </w:rPr>
        <w:t> </w:t>
      </w:r>
      <w:proofErr w:type="spellStart"/>
      <w:r w:rsidRPr="00DF7B85">
        <w:rPr>
          <w:sz w:val="24"/>
        </w:rPr>
        <w:t>Справочно</w:t>
      </w:r>
      <w:proofErr w:type="spellEnd"/>
      <w:r w:rsidRPr="00DF7B85">
        <w:rPr>
          <w:sz w:val="24"/>
        </w:rPr>
        <w:t xml:space="preserve">: В международной практике используется аббревиатура </w:t>
      </w:r>
      <w:r w:rsidRPr="00DF7B85">
        <w:rPr>
          <w:sz w:val="24"/>
          <w:lang w:val="en-US"/>
        </w:rPr>
        <w:t>QPSK</w:t>
      </w:r>
      <w:r w:rsidRPr="00DF7B85">
        <w:rPr>
          <w:sz w:val="24"/>
        </w:rPr>
        <w:t xml:space="preserve"> (</w:t>
      </w:r>
      <w:proofErr w:type="spellStart"/>
      <w:r w:rsidRPr="00DF7B85">
        <w:rPr>
          <w:sz w:val="24"/>
          <w:lang w:val="en-US"/>
        </w:rPr>
        <w:t>Qvadrature</w:t>
      </w:r>
      <w:proofErr w:type="spellEnd"/>
      <w:r w:rsidRPr="00DF7B85">
        <w:rPr>
          <w:sz w:val="24"/>
        </w:rPr>
        <w:t xml:space="preserve"> </w:t>
      </w:r>
      <w:r w:rsidRPr="00DF7B85">
        <w:rPr>
          <w:sz w:val="24"/>
          <w:lang w:val="en-US"/>
        </w:rPr>
        <w:t>Phase</w:t>
      </w:r>
      <w:r w:rsidRPr="00DF7B85">
        <w:rPr>
          <w:sz w:val="24"/>
        </w:rPr>
        <w:t xml:space="preserve"> </w:t>
      </w:r>
      <w:r w:rsidRPr="00DF7B85">
        <w:rPr>
          <w:sz w:val="24"/>
          <w:lang w:val="en-US"/>
        </w:rPr>
        <w:t>Shift</w:t>
      </w:r>
      <w:r w:rsidRPr="00DF7B85">
        <w:rPr>
          <w:sz w:val="24"/>
        </w:rPr>
        <w:t xml:space="preserve"> </w:t>
      </w:r>
      <w:r w:rsidRPr="00DF7B85">
        <w:rPr>
          <w:sz w:val="24"/>
          <w:lang w:val="en-US"/>
        </w:rPr>
        <w:t>Keying</w:t>
      </w:r>
      <w:r w:rsidRPr="00DF7B85">
        <w:rPr>
          <w:sz w:val="24"/>
        </w:rPr>
        <w:t xml:space="preserve"> – 4–х позиционная фазовая модуляция). </w:t>
      </w:r>
    </w:p>
    <w:p w:rsidR="00797DAE" w:rsidRDefault="00797DAE" w:rsidP="00797DAE">
      <w:pPr>
        <w:shd w:val="clear" w:color="auto" w:fill="FFFFFF"/>
        <w:spacing w:line="322" w:lineRule="exact"/>
        <w:ind w:firstLine="709"/>
        <w:jc w:val="both"/>
        <w:rPr>
          <w:sz w:val="24"/>
        </w:rPr>
      </w:pPr>
      <w:r w:rsidRPr="00DF7B85">
        <w:rPr>
          <w:sz w:val="24"/>
          <w:vertAlign w:val="superscript"/>
        </w:rPr>
        <w:t>13</w:t>
      </w:r>
      <w:r>
        <w:rPr>
          <w:sz w:val="24"/>
          <w:vertAlign w:val="superscript"/>
          <w:lang w:val="en-US"/>
        </w:rPr>
        <w:t> </w:t>
      </w:r>
      <w:proofErr w:type="spellStart"/>
      <w:r w:rsidRPr="00DF7B85">
        <w:rPr>
          <w:sz w:val="24"/>
        </w:rPr>
        <w:t>Справочно</w:t>
      </w:r>
      <w:proofErr w:type="spellEnd"/>
      <w:r w:rsidRPr="00DF7B85">
        <w:rPr>
          <w:sz w:val="24"/>
        </w:rPr>
        <w:t xml:space="preserve">: В международной практике используется аббревиатура </w:t>
      </w:r>
      <w:r w:rsidRPr="00DF7B85">
        <w:rPr>
          <w:sz w:val="24"/>
          <w:lang w:val="en-US"/>
        </w:rPr>
        <w:t>QAM</w:t>
      </w:r>
      <w:r w:rsidRPr="008740ED">
        <w:rPr>
          <w:sz w:val="24"/>
        </w:rPr>
        <w:t xml:space="preserve"> </w:t>
      </w:r>
      <w:r w:rsidRPr="00DF7B85">
        <w:rPr>
          <w:sz w:val="24"/>
        </w:rPr>
        <w:t>(</w:t>
      </w:r>
      <w:proofErr w:type="spellStart"/>
      <w:r w:rsidRPr="00DF7B85">
        <w:rPr>
          <w:sz w:val="24"/>
          <w:lang w:val="en-US"/>
        </w:rPr>
        <w:t>Qvadrature</w:t>
      </w:r>
      <w:proofErr w:type="spellEnd"/>
      <w:r w:rsidRPr="00DF7B85">
        <w:rPr>
          <w:sz w:val="24"/>
        </w:rPr>
        <w:t xml:space="preserve"> </w:t>
      </w:r>
      <w:r w:rsidRPr="00DF7B85">
        <w:rPr>
          <w:sz w:val="24"/>
          <w:lang w:val="en-US"/>
        </w:rPr>
        <w:t>Amplitude</w:t>
      </w:r>
      <w:r w:rsidRPr="00DF7B85">
        <w:rPr>
          <w:sz w:val="24"/>
        </w:rPr>
        <w:t xml:space="preserve"> </w:t>
      </w:r>
      <w:r w:rsidRPr="00DF7B85">
        <w:rPr>
          <w:sz w:val="24"/>
          <w:lang w:val="en-US"/>
        </w:rPr>
        <w:t>Modulation</w:t>
      </w:r>
      <w:r w:rsidRPr="00DF7B85">
        <w:rPr>
          <w:sz w:val="24"/>
        </w:rPr>
        <w:t xml:space="preserve"> – 16 или 64 позиционная квадратурная амплитудная модуляция).</w:t>
      </w:r>
    </w:p>
    <w:p w:rsidR="00797DAE" w:rsidRPr="00DF7B85" w:rsidRDefault="00797DAE" w:rsidP="00797DAE">
      <w:pPr>
        <w:shd w:val="clear" w:color="auto" w:fill="FFFFFF"/>
        <w:spacing w:line="322" w:lineRule="exact"/>
        <w:ind w:firstLine="709"/>
        <w:jc w:val="both"/>
        <w:rPr>
          <w:b/>
          <w:spacing w:val="-3"/>
          <w:szCs w:val="28"/>
        </w:rPr>
      </w:pPr>
    </w:p>
    <w:p w:rsidR="00797DAE" w:rsidRPr="00A77B6D" w:rsidRDefault="00797DAE" w:rsidP="00797DAE"/>
    <w:p w:rsidR="00797DAE" w:rsidRPr="00A77B6D" w:rsidRDefault="00797DAE" w:rsidP="00797DAE">
      <w:pPr>
        <w:sectPr w:rsidR="00797DAE" w:rsidRPr="00A77B6D" w:rsidSect="00797DAE">
          <w:pgSz w:w="11909" w:h="16834"/>
          <w:pgMar w:top="1224" w:right="1128" w:bottom="360" w:left="1133" w:header="720" w:footer="720" w:gutter="0"/>
          <w:cols w:space="60"/>
          <w:noEndnote/>
        </w:sectPr>
      </w:pPr>
    </w:p>
    <w:p w:rsidR="00797DAE" w:rsidRDefault="00797DAE" w:rsidP="00797DAE">
      <w:pPr>
        <w:shd w:val="clear" w:color="auto" w:fill="FFFFFF"/>
        <w:spacing w:line="322" w:lineRule="exact"/>
        <w:ind w:left="2646" w:hanging="1937"/>
      </w:pPr>
      <w:r w:rsidRPr="00AA2331">
        <w:rPr>
          <w:b/>
          <w:szCs w:val="28"/>
        </w:rPr>
        <w:lastRenderedPageBreak/>
        <w:t>Таблица П.3.2.</w:t>
      </w:r>
      <w:r>
        <w:rPr>
          <w:szCs w:val="28"/>
        </w:rPr>
        <w:t xml:space="preserve"> Значения спектральной плотности мощности внеполосных </w:t>
      </w:r>
      <w:r>
        <w:rPr>
          <w:spacing w:val="-1"/>
          <w:szCs w:val="28"/>
        </w:rPr>
        <w:t xml:space="preserve">составляющих спектра выходного сигнала цифрового </w:t>
      </w:r>
      <w:r>
        <w:rPr>
          <w:spacing w:val="-4"/>
          <w:szCs w:val="28"/>
        </w:rPr>
        <w:t xml:space="preserve">передатчика, предназначенного для совместного использования </w:t>
      </w:r>
      <w:r>
        <w:rPr>
          <w:spacing w:val="-2"/>
          <w:szCs w:val="28"/>
        </w:rPr>
        <w:t xml:space="preserve">полосы радиочастот с аналоговыми передатчиками, в области </w:t>
      </w:r>
      <w:r>
        <w:rPr>
          <w:szCs w:val="28"/>
        </w:rPr>
        <w:t>отстроек ± (3,9... 12) МГц от центральной частоты. Полоса пропускания анализатора спектра 4 кГц</w:t>
      </w:r>
    </w:p>
    <w:p w:rsidR="00797DAE" w:rsidRDefault="00797DAE" w:rsidP="00797DAE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4560"/>
      </w:tblGrid>
      <w:tr w:rsidR="00797DAE" w:rsidRPr="009865A4" w:rsidTr="00797DAE">
        <w:trPr>
          <w:trHeight w:hRule="exact" w:val="302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Частота отстройки, МГц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211"/>
            </w:pPr>
            <w:r>
              <w:rPr>
                <w:spacing w:val="-2"/>
                <w:szCs w:val="28"/>
              </w:rPr>
              <w:t>Относительный уровень, дБ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334"/>
            </w:pPr>
            <w:r>
              <w:rPr>
                <w:szCs w:val="28"/>
              </w:rPr>
              <w:t>Минус 12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426"/>
              <w:jc w:val="right"/>
            </w:pPr>
            <w:r>
              <w:rPr>
                <w:szCs w:val="28"/>
              </w:rPr>
              <w:t>Минус 100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Минус 10,75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78,7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334"/>
            </w:pPr>
            <w:r>
              <w:rPr>
                <w:szCs w:val="28"/>
              </w:rPr>
              <w:t>Минус 9,75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78,7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334"/>
            </w:pPr>
            <w:r>
              <w:rPr>
                <w:szCs w:val="28"/>
              </w:rPr>
              <w:t>Минус 4,75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73,6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Минус 4,185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59,9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334"/>
            </w:pPr>
            <w:r>
              <w:rPr>
                <w:szCs w:val="28"/>
              </w:rPr>
              <w:t>Минус 3,9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32,8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3,9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32,8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4,25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66,1</w:t>
            </w:r>
          </w:p>
        </w:tc>
      </w:tr>
      <w:tr w:rsidR="00797DAE" w:rsidRPr="009865A4" w:rsidTr="00797DAE">
        <w:trPr>
          <w:trHeight w:hRule="exact" w:val="33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5,25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78,7</w:t>
            </w:r>
          </w:p>
        </w:tc>
      </w:tr>
      <w:tr w:rsidR="00797DAE" w:rsidRPr="009865A4" w:rsidTr="00797DAE">
        <w:trPr>
          <w:trHeight w:hRule="exact" w:val="32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6,25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78,7</w:t>
            </w:r>
          </w:p>
        </w:tc>
      </w:tr>
      <w:tr w:rsidR="00797DAE" w:rsidRPr="009865A4" w:rsidTr="00797DAE">
        <w:trPr>
          <w:trHeight w:hRule="exact" w:val="34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11,25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392"/>
              <w:jc w:val="right"/>
            </w:pPr>
            <w:r>
              <w:rPr>
                <w:szCs w:val="28"/>
              </w:rPr>
              <w:t>Минус 78,7</w:t>
            </w:r>
          </w:p>
        </w:tc>
      </w:tr>
      <w:tr w:rsidR="00797DAE" w:rsidRPr="009865A4" w:rsidTr="00797DAE">
        <w:trPr>
          <w:trHeight w:hRule="exact" w:val="360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12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1426"/>
              <w:jc w:val="right"/>
            </w:pPr>
            <w:r>
              <w:rPr>
                <w:szCs w:val="28"/>
              </w:rPr>
              <w:t>Минус 100</w:t>
            </w:r>
          </w:p>
        </w:tc>
      </w:tr>
    </w:tbl>
    <w:p w:rsidR="00797DAE" w:rsidRPr="00A77B6D" w:rsidRDefault="00797DAE" w:rsidP="00797DAE">
      <w:pPr>
        <w:shd w:val="clear" w:color="auto" w:fill="FFFFFF"/>
        <w:spacing w:before="302" w:line="322" w:lineRule="exact"/>
        <w:ind w:left="2694" w:hanging="1985"/>
        <w:rPr>
          <w:color w:val="000000"/>
          <w:szCs w:val="28"/>
        </w:rPr>
      </w:pPr>
      <w:r w:rsidRPr="00AA2331">
        <w:rPr>
          <w:b/>
          <w:szCs w:val="28"/>
        </w:rPr>
        <w:t>Таблица П.3.3.</w:t>
      </w:r>
      <w:r>
        <w:rPr>
          <w:szCs w:val="28"/>
        </w:rPr>
        <w:t xml:space="preserve"> </w:t>
      </w:r>
      <w:r w:rsidRPr="005A4CAD">
        <w:rPr>
          <w:color w:val="000000"/>
          <w:szCs w:val="28"/>
        </w:rPr>
        <w:t>Огибающая кривая спектральной плотности мощности внеполосных составляющих спектра выходного сигнала цифрового передатчика в области отстроек ±(3,9 ... 12) МГц от центральной частоты критического случая. Полоса пропускания анализатора спектра 4 кГц.</w:t>
      </w:r>
    </w:p>
    <w:p w:rsidR="00797DAE" w:rsidRPr="00A77B6D" w:rsidRDefault="00797DAE" w:rsidP="00797DAE">
      <w:pPr>
        <w:shd w:val="clear" w:color="auto" w:fill="FFFFFF"/>
        <w:spacing w:before="302" w:line="322" w:lineRule="exact"/>
        <w:ind w:left="2694" w:hanging="1985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4"/>
        <w:gridCol w:w="4506"/>
      </w:tblGrid>
      <w:tr w:rsidR="00797DAE" w:rsidRPr="009A0F87" w:rsidTr="00797DAE">
        <w:trPr>
          <w:trHeight w:hRule="exact" w:val="35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Частота отстройки, МГц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Относительный уровень, дБ</w:t>
            </w:r>
          </w:p>
        </w:tc>
      </w:tr>
      <w:tr w:rsidR="00797DAE" w:rsidRPr="009A0F87" w:rsidTr="00797DAE">
        <w:trPr>
          <w:trHeight w:hRule="exact" w:val="33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120</w:t>
            </w:r>
          </w:p>
        </w:tc>
      </w:tr>
      <w:tr w:rsidR="00797DAE" w:rsidRPr="009A0F87" w:rsidTr="00797DAE">
        <w:trPr>
          <w:trHeight w:hRule="exact" w:val="33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95</w:t>
            </w:r>
          </w:p>
        </w:tc>
      </w:tr>
      <w:tr w:rsidR="00797DAE" w:rsidRPr="009A0F87" w:rsidTr="00797DAE">
        <w:trPr>
          <w:trHeight w:hRule="exact" w:val="33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4,2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83</w:t>
            </w:r>
          </w:p>
        </w:tc>
      </w:tr>
      <w:tr w:rsidR="00797DAE" w:rsidRPr="009A0F87" w:rsidTr="00797DAE">
        <w:trPr>
          <w:trHeight w:hRule="exact" w:val="33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3,9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32,8</w:t>
            </w:r>
          </w:p>
        </w:tc>
      </w:tr>
      <w:tr w:rsidR="00797DAE" w:rsidRPr="009A0F87" w:rsidTr="00797DAE">
        <w:trPr>
          <w:trHeight w:hRule="exact" w:val="33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32,8</w:t>
            </w:r>
          </w:p>
        </w:tc>
      </w:tr>
      <w:tr w:rsidR="00797DAE" w:rsidRPr="009A0F87" w:rsidTr="00797DAE">
        <w:trPr>
          <w:trHeight w:hRule="exact" w:val="34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83</w:t>
            </w:r>
          </w:p>
        </w:tc>
      </w:tr>
      <w:tr w:rsidR="00797DAE" w:rsidRPr="009A0F87" w:rsidTr="00797DAE">
        <w:trPr>
          <w:trHeight w:hRule="exact" w:val="33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95</w:t>
            </w:r>
          </w:p>
        </w:tc>
      </w:tr>
      <w:tr w:rsidR="00797DAE" w:rsidRPr="009A0F87" w:rsidTr="00797DAE">
        <w:trPr>
          <w:trHeight w:hRule="exact" w:val="34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AE" w:rsidRPr="009A0F87" w:rsidRDefault="00797DAE" w:rsidP="00797DA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A0F87">
              <w:rPr>
                <w:color w:val="000000"/>
                <w:sz w:val="26"/>
                <w:szCs w:val="26"/>
              </w:rPr>
              <w:t>Минус 120</w:t>
            </w:r>
          </w:p>
        </w:tc>
      </w:tr>
    </w:tbl>
    <w:p w:rsidR="00797DAE" w:rsidRDefault="00797DAE" w:rsidP="00797DAE">
      <w:pPr>
        <w:shd w:val="clear" w:color="auto" w:fill="FFFFFF"/>
        <w:spacing w:before="946"/>
        <w:rPr>
          <w:spacing w:val="-3"/>
          <w:szCs w:val="28"/>
          <w:lang w:val="en-US"/>
        </w:rPr>
      </w:pPr>
    </w:p>
    <w:p w:rsidR="00797DAE" w:rsidRDefault="00797DAE" w:rsidP="00797DAE">
      <w:pPr>
        <w:shd w:val="clear" w:color="auto" w:fill="FFFFFF"/>
        <w:spacing w:before="946"/>
        <w:rPr>
          <w:spacing w:val="-3"/>
          <w:szCs w:val="28"/>
          <w:lang w:val="en-US"/>
        </w:r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797DAE" w:rsidRPr="007478CD" w:rsidTr="00797DAE">
        <w:tc>
          <w:tcPr>
            <w:tcW w:w="5813" w:type="dxa"/>
          </w:tcPr>
          <w:p w:rsidR="00797DAE" w:rsidRDefault="00797DAE" w:rsidP="00797DAE">
            <w:pPr>
              <w:rPr>
                <w:spacing w:val="-1"/>
                <w:szCs w:val="28"/>
                <w:lang w:val="en-US"/>
              </w:rPr>
            </w:pPr>
            <w:r w:rsidRPr="00AA2331">
              <w:rPr>
                <w:spacing w:val="-3"/>
                <w:szCs w:val="28"/>
              </w:rPr>
              <w:br w:type="page"/>
            </w:r>
          </w:p>
        </w:tc>
        <w:tc>
          <w:tcPr>
            <w:tcW w:w="4819" w:type="dxa"/>
          </w:tcPr>
          <w:p w:rsidR="00797DAE" w:rsidRPr="00A77B6D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 xml:space="preserve">Приложение </w:t>
            </w:r>
            <w:r w:rsidRPr="00A77B6D">
              <w:rPr>
                <w:spacing w:val="-1"/>
                <w:szCs w:val="28"/>
              </w:rPr>
              <w:t>4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 w:rsidRPr="009A30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</w:tr>
    </w:tbl>
    <w:p w:rsidR="00797DAE" w:rsidRDefault="00797DAE" w:rsidP="00797DAE">
      <w:pPr>
        <w:shd w:val="clear" w:color="auto" w:fill="FFFFFF"/>
        <w:spacing w:before="946"/>
        <w:rPr>
          <w:spacing w:val="-3"/>
          <w:szCs w:val="28"/>
          <w:lang w:val="en-US"/>
        </w:rPr>
      </w:pPr>
      <w:r>
        <w:rPr>
          <w:noProof/>
          <w:spacing w:val="-3"/>
          <w:szCs w:val="28"/>
        </w:rPr>
        <w:drawing>
          <wp:inline distT="0" distB="0" distL="0" distR="0" wp14:anchorId="33BAB59A" wp14:editId="1CD5A173">
            <wp:extent cx="5403850" cy="30353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AE" w:rsidRPr="00A77B6D" w:rsidRDefault="00797DAE" w:rsidP="00797DAE">
      <w:pPr>
        <w:shd w:val="clear" w:color="auto" w:fill="FFFFFF"/>
        <w:ind w:left="1134" w:firstLine="426"/>
        <w:rPr>
          <w:spacing w:val="-4"/>
          <w:szCs w:val="28"/>
        </w:rPr>
      </w:pPr>
      <w:r>
        <w:rPr>
          <w:b/>
          <w:bCs/>
          <w:spacing w:val="-4"/>
          <w:szCs w:val="28"/>
        </w:rPr>
        <w:t xml:space="preserve">Рисунок П.4.1. </w:t>
      </w:r>
      <w:r>
        <w:rPr>
          <w:spacing w:val="-4"/>
          <w:szCs w:val="28"/>
        </w:rPr>
        <w:t>АЧХ боковых полос аналогового передатчика</w:t>
      </w:r>
    </w:p>
    <w:p w:rsidR="00797DAE" w:rsidRPr="00A77B6D" w:rsidRDefault="00797DAE" w:rsidP="00797DAE">
      <w:pPr>
        <w:shd w:val="clear" w:color="auto" w:fill="FFFFFF"/>
        <w:ind w:left="845"/>
      </w:pPr>
    </w:p>
    <w:p w:rsidR="00797DAE" w:rsidRPr="00A77B6D" w:rsidRDefault="00797DAE" w:rsidP="00797DAE">
      <w:pPr>
        <w:shd w:val="clear" w:color="auto" w:fill="FFFFFF"/>
        <w:ind w:left="845"/>
      </w:pPr>
    </w:p>
    <w:p w:rsidR="00797DAE" w:rsidRDefault="00797DAE" w:rsidP="00797DAE">
      <w:pPr>
        <w:shd w:val="clear" w:color="auto" w:fill="FFFFFF"/>
        <w:ind w:firstLine="709"/>
      </w:pPr>
      <w:r w:rsidRPr="00AA2331">
        <w:rPr>
          <w:b/>
          <w:spacing w:val="-3"/>
          <w:szCs w:val="28"/>
        </w:rPr>
        <w:t>Таблица 4.1</w:t>
      </w:r>
      <w:r>
        <w:rPr>
          <w:spacing w:val="-3"/>
          <w:szCs w:val="28"/>
        </w:rPr>
        <w:t xml:space="preserve"> Координаты точек перегиба</w:t>
      </w:r>
    </w:p>
    <w:tbl>
      <w:tblPr>
        <w:tblpPr w:leftFromText="180" w:rightFromText="180" w:vertAnchor="text" w:horzAnchor="margin" w:tblpY="2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4"/>
        <w:gridCol w:w="1474"/>
        <w:gridCol w:w="1987"/>
        <w:gridCol w:w="283"/>
        <w:gridCol w:w="1416"/>
        <w:gridCol w:w="1469"/>
        <w:gridCol w:w="1349"/>
      </w:tblGrid>
      <w:tr w:rsidR="005F4E64" w:rsidRPr="009865A4" w:rsidTr="005F4E64">
        <w:trPr>
          <w:trHeight w:hRule="exact" w:val="658"/>
        </w:trPr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1"/>
                <w:szCs w:val="28"/>
              </w:rPr>
              <w:t xml:space="preserve">Частота </w:t>
            </w:r>
            <w:r>
              <w:rPr>
                <w:szCs w:val="28"/>
              </w:rPr>
              <w:t>относи</w:t>
            </w:r>
            <w:r>
              <w:rPr>
                <w:szCs w:val="28"/>
              </w:rPr>
              <w:softHyphen/>
              <w:t xml:space="preserve">тельно </w:t>
            </w:r>
            <w:proofErr w:type="gramStart"/>
            <w:r>
              <w:rPr>
                <w:spacing w:val="-2"/>
                <w:szCs w:val="28"/>
              </w:rPr>
              <w:t>несущей</w:t>
            </w:r>
            <w:proofErr w:type="gramEnd"/>
            <w:r>
              <w:rPr>
                <w:spacing w:val="-2"/>
                <w:szCs w:val="28"/>
              </w:rPr>
              <w:t xml:space="preserve">, </w:t>
            </w:r>
            <w:r>
              <w:rPr>
                <w:szCs w:val="28"/>
              </w:rPr>
              <w:t>МГц</w:t>
            </w: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spacing w:line="322" w:lineRule="exact"/>
              <w:ind w:left="346" w:right="341"/>
            </w:pPr>
            <w:r>
              <w:rPr>
                <w:spacing w:val="-3"/>
                <w:szCs w:val="28"/>
              </w:rPr>
              <w:t xml:space="preserve">Предельное значение </w:t>
            </w:r>
            <w:r>
              <w:rPr>
                <w:szCs w:val="28"/>
              </w:rPr>
              <w:t>характеристики, дБ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spacing w:line="322" w:lineRule="exact"/>
              <w:ind w:right="91"/>
            </w:pPr>
            <w:r>
              <w:rPr>
                <w:spacing w:val="-1"/>
                <w:szCs w:val="28"/>
              </w:rPr>
              <w:t xml:space="preserve">Частота </w:t>
            </w:r>
            <w:r>
              <w:rPr>
                <w:szCs w:val="28"/>
              </w:rPr>
              <w:t>относи</w:t>
            </w:r>
            <w:r>
              <w:rPr>
                <w:szCs w:val="28"/>
              </w:rPr>
              <w:softHyphen/>
              <w:t xml:space="preserve">тельно </w:t>
            </w:r>
            <w:proofErr w:type="gramStart"/>
            <w:r>
              <w:rPr>
                <w:spacing w:val="-2"/>
                <w:szCs w:val="28"/>
              </w:rPr>
              <w:t>несущей</w:t>
            </w:r>
            <w:proofErr w:type="gramEnd"/>
            <w:r>
              <w:rPr>
                <w:spacing w:val="-2"/>
                <w:szCs w:val="28"/>
              </w:rPr>
              <w:t xml:space="preserve">, </w:t>
            </w:r>
            <w:r>
              <w:rPr>
                <w:szCs w:val="28"/>
              </w:rPr>
              <w:t>МГц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spacing w:line="322" w:lineRule="exact"/>
              <w:ind w:right="53"/>
            </w:pPr>
            <w:r>
              <w:rPr>
                <w:spacing w:val="-3"/>
                <w:szCs w:val="28"/>
              </w:rPr>
              <w:t xml:space="preserve">Предельное значение </w:t>
            </w:r>
            <w:r>
              <w:rPr>
                <w:szCs w:val="28"/>
              </w:rPr>
              <w:t>характеристики, дБ</w:t>
            </w:r>
          </w:p>
        </w:tc>
      </w:tr>
      <w:tr w:rsidR="005F4E64" w:rsidRPr="009865A4" w:rsidTr="005F4E64">
        <w:trPr>
          <w:trHeight w:hRule="exact" w:val="965"/>
        </w:trPr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/>
          <w:p w:rsidR="005F4E64" w:rsidRPr="009865A4" w:rsidRDefault="005F4E64" w:rsidP="005F4E64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>
              <w:rPr>
                <w:spacing w:val="-2"/>
                <w:szCs w:val="28"/>
              </w:rPr>
              <w:t>не менее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>
              <w:rPr>
                <w:szCs w:val="28"/>
              </w:rPr>
              <w:t>не более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>
              <w:rPr>
                <w:spacing w:val="-2"/>
                <w:szCs w:val="28"/>
              </w:rPr>
              <w:t>не менее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не более</w:t>
            </w:r>
          </w:p>
        </w:tc>
      </w:tr>
      <w:tr w:rsidR="005F4E64" w:rsidRPr="009865A4" w:rsidTr="005F4E64">
        <w:trPr>
          <w:trHeight w:hRule="exact" w:val="33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-4,786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-30; -20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+1,5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0</w:t>
            </w:r>
          </w:p>
        </w:tc>
      </w:tr>
      <w:tr w:rsidR="005F4E64" w:rsidRPr="009865A4" w:rsidTr="005F4E64">
        <w:trPr>
          <w:trHeight w:hRule="exact" w:val="33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</w:tc>
      </w:tr>
      <w:tr w:rsidR="005F4E64" w:rsidRPr="009865A4" w:rsidTr="005F4E64">
        <w:trPr>
          <w:trHeight w:hRule="exact" w:val="33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-3,786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+1,6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-0,5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+0,5</w:t>
            </w:r>
          </w:p>
        </w:tc>
      </w:tr>
      <w:tr w:rsidR="005F4E64" w:rsidRPr="009865A4" w:rsidTr="005F4E64">
        <w:trPr>
          <w:trHeight w:hRule="exact" w:val="33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92"/>
            </w:pPr>
            <w:r w:rsidRPr="009865A4">
              <w:rPr>
                <w:szCs w:val="28"/>
              </w:rPr>
              <w:t>-1,25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92"/>
            </w:pPr>
          </w:p>
          <w:p w:rsidR="005F4E64" w:rsidRPr="009865A4" w:rsidRDefault="005F4E64" w:rsidP="005F4E64">
            <w:pPr>
              <w:shd w:val="clear" w:color="auto" w:fill="FFFFFF"/>
              <w:ind w:left="192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-20; +0,5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+3,0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-1,0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</w:t>
            </w:r>
          </w:p>
        </w:tc>
      </w:tr>
      <w:tr w:rsidR="005F4E64" w:rsidRPr="009865A4" w:rsidTr="005F4E64">
        <w:trPr>
          <w:trHeight w:hRule="exact" w:val="35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92"/>
            </w:pPr>
            <w:r w:rsidRPr="009865A4">
              <w:rPr>
                <w:szCs w:val="28"/>
              </w:rPr>
              <w:t>-0,75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∞, -4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+4,5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</w:p>
          <w:p w:rsidR="005F4E64" w:rsidRPr="009865A4" w:rsidRDefault="005F4E64" w:rsidP="005F4E64">
            <w:pPr>
              <w:shd w:val="clear" w:color="auto" w:fill="FFFFFF"/>
            </w:pPr>
          </w:p>
        </w:tc>
      </w:tr>
      <w:tr w:rsidR="005F4E64" w:rsidRPr="009865A4" w:rsidTr="005F4E64">
        <w:trPr>
          <w:trHeight w:hRule="exact" w:val="33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92"/>
            </w:pPr>
            <w:r w:rsidRPr="009865A4">
              <w:rPr>
                <w:szCs w:val="28"/>
              </w:rPr>
              <w:t>-0,5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-1,5</w:t>
            </w: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+5,5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-2,0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</w:tr>
      <w:tr w:rsidR="005F4E64" w:rsidRPr="009865A4" w:rsidTr="005F4E64">
        <w:trPr>
          <w:trHeight w:hRule="exact" w:val="3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92"/>
            </w:pPr>
            <w:r w:rsidRPr="009865A4">
              <w:rPr>
                <w:szCs w:val="28"/>
              </w:rPr>
              <w:t>-0,1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-0,5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+0,5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+6,0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∞</w:t>
            </w:r>
            <w:r>
              <w:rPr>
                <w:sz w:val="22"/>
                <w:szCs w:val="22"/>
              </w:rPr>
              <w:t>, -4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</w:p>
          <w:p w:rsidR="005F4E64" w:rsidRPr="009865A4" w:rsidRDefault="005F4E64" w:rsidP="005F4E64">
            <w:pPr>
              <w:shd w:val="clear" w:color="auto" w:fill="FFFFFF"/>
              <w:jc w:val="center"/>
            </w:pPr>
          </w:p>
        </w:tc>
      </w:tr>
      <w:tr w:rsidR="005F4E64" w:rsidRPr="009865A4" w:rsidTr="005F4E64">
        <w:trPr>
          <w:trHeight w:hRule="exact" w:val="33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  <w:r w:rsidRPr="009865A4">
              <w:rPr>
                <w:szCs w:val="28"/>
              </w:rPr>
              <w:t>+0,1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</w:pPr>
            <w:r w:rsidRPr="009865A4">
              <w:rPr>
                <w:szCs w:val="28"/>
              </w:rPr>
              <w:t>+6,5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-</w:t>
            </w:r>
          </w:p>
        </w:tc>
      </w:tr>
      <w:tr w:rsidR="005F4E64" w:rsidRPr="009865A4" w:rsidTr="005F4E64">
        <w:trPr>
          <w:trHeight w:hRule="exact" w:val="34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  <w:r w:rsidRPr="009865A4">
              <w:rPr>
                <w:szCs w:val="28"/>
              </w:rPr>
              <w:t>+1,4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64" w:rsidRPr="009865A4" w:rsidRDefault="005F4E64" w:rsidP="005F4E64">
            <w:pPr>
              <w:shd w:val="clear" w:color="auto" w:fill="FFFFFF"/>
              <w:ind w:left="187"/>
            </w:pPr>
          </w:p>
          <w:p w:rsidR="005F4E64" w:rsidRPr="009865A4" w:rsidRDefault="005F4E64" w:rsidP="005F4E64">
            <w:pPr>
              <w:shd w:val="clear" w:color="auto" w:fill="FFFFFF"/>
              <w:ind w:left="187"/>
            </w:pPr>
          </w:p>
        </w:tc>
      </w:tr>
    </w:tbl>
    <w:p w:rsidR="00797DAE" w:rsidRDefault="00797DAE" w:rsidP="00797DAE">
      <w:pPr>
        <w:spacing w:after="298" w:line="1" w:lineRule="exact"/>
        <w:rPr>
          <w:sz w:val="2"/>
          <w:szCs w:val="2"/>
        </w:rPr>
      </w:pPr>
    </w:p>
    <w:p w:rsidR="00797DAE" w:rsidRPr="00AA2331" w:rsidRDefault="00797DAE" w:rsidP="00797DAE">
      <w:pPr>
        <w:shd w:val="clear" w:color="auto" w:fill="FFFFFF"/>
        <w:spacing w:before="288"/>
        <w:rPr>
          <w:lang w:val="en-US"/>
        </w:rPr>
        <w:sectPr w:rsidR="00797DAE" w:rsidRPr="00AA2331" w:rsidSect="00797DAE">
          <w:pgSz w:w="11909" w:h="16834"/>
          <w:pgMar w:top="1135" w:right="1133" w:bottom="720" w:left="1018" w:header="720" w:footer="720" w:gutter="0"/>
          <w:cols w:space="60"/>
          <w:noEndnote/>
        </w:sect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797DAE" w:rsidRPr="007478CD" w:rsidTr="00797DAE">
        <w:tc>
          <w:tcPr>
            <w:tcW w:w="5813" w:type="dxa"/>
          </w:tcPr>
          <w:p w:rsidR="00797DAE" w:rsidRDefault="00797DAE" w:rsidP="00797DAE">
            <w:pPr>
              <w:rPr>
                <w:spacing w:val="-1"/>
                <w:szCs w:val="28"/>
                <w:lang w:val="en-US"/>
              </w:rPr>
            </w:pPr>
            <w:r w:rsidRPr="00AA2331">
              <w:rPr>
                <w:spacing w:val="-3"/>
                <w:szCs w:val="28"/>
              </w:rPr>
              <w:lastRenderedPageBreak/>
              <w:br w:type="page"/>
            </w:r>
          </w:p>
        </w:tc>
        <w:tc>
          <w:tcPr>
            <w:tcW w:w="4819" w:type="dxa"/>
          </w:tcPr>
          <w:p w:rsidR="00797DAE" w:rsidRPr="00A77B6D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 xml:space="preserve">Приложение </w:t>
            </w:r>
            <w:r w:rsidRPr="00A77B6D">
              <w:rPr>
                <w:spacing w:val="-1"/>
                <w:szCs w:val="28"/>
              </w:rPr>
              <w:t>5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 w:rsidRPr="009A30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</w:tr>
    </w:tbl>
    <w:p w:rsidR="00797DAE" w:rsidRDefault="00797DAE" w:rsidP="00797DAE">
      <w:pPr>
        <w:shd w:val="clear" w:color="auto" w:fill="FFFFFF"/>
        <w:spacing w:before="864" w:line="322" w:lineRule="exact"/>
        <w:ind w:left="2694" w:right="557" w:hanging="1854"/>
      </w:pPr>
      <w:r w:rsidRPr="00621F53">
        <w:rPr>
          <w:b/>
          <w:spacing w:val="-3"/>
          <w:szCs w:val="28"/>
        </w:rPr>
        <w:t>Таблица П.5.1</w:t>
      </w:r>
      <w:r>
        <w:rPr>
          <w:spacing w:val="-3"/>
          <w:szCs w:val="28"/>
        </w:rPr>
        <w:t xml:space="preserve">. Уровни </w:t>
      </w:r>
      <w:proofErr w:type="gramStart"/>
      <w:r>
        <w:rPr>
          <w:spacing w:val="-3"/>
          <w:szCs w:val="28"/>
        </w:rPr>
        <w:t>побочных</w:t>
      </w:r>
      <w:proofErr w:type="gram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радиоколебаний</w:t>
      </w:r>
      <w:proofErr w:type="spellEnd"/>
      <w:r>
        <w:rPr>
          <w:spacing w:val="-3"/>
          <w:szCs w:val="28"/>
        </w:rPr>
        <w:t xml:space="preserve"> на входе фидера </w:t>
      </w:r>
      <w:r>
        <w:rPr>
          <w:spacing w:val="-1"/>
          <w:szCs w:val="28"/>
        </w:rPr>
        <w:t>антенны передатчика или на входе эквивалента антенны</w:t>
      </w:r>
    </w:p>
    <w:p w:rsidR="00797DAE" w:rsidRDefault="00797DAE" w:rsidP="00797DAE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666"/>
      </w:tblGrid>
      <w:tr w:rsidR="00797DAE" w:rsidRPr="009865A4" w:rsidTr="00797DAE">
        <w:trPr>
          <w:trHeight w:hRule="exact" w:val="34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87"/>
            </w:pPr>
            <w:r>
              <w:rPr>
                <w:spacing w:val="-3"/>
                <w:szCs w:val="28"/>
              </w:rPr>
              <w:t xml:space="preserve">Передатчики </w:t>
            </w:r>
            <w:r>
              <w:rPr>
                <w:spacing w:val="-3"/>
                <w:szCs w:val="28"/>
                <w:lang w:val="en-US"/>
              </w:rPr>
              <w:t xml:space="preserve">I-III </w:t>
            </w:r>
            <w:r>
              <w:rPr>
                <w:spacing w:val="-3"/>
                <w:szCs w:val="28"/>
              </w:rPr>
              <w:t>диапазонов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left="144"/>
            </w:pPr>
            <w:r>
              <w:rPr>
                <w:spacing w:val="-4"/>
                <w:szCs w:val="28"/>
              </w:rPr>
              <w:t xml:space="preserve">Передатчики </w:t>
            </w:r>
            <w:r>
              <w:rPr>
                <w:spacing w:val="-4"/>
                <w:szCs w:val="28"/>
                <w:lang w:val="en-US"/>
              </w:rPr>
              <w:t xml:space="preserve">IV-V </w:t>
            </w:r>
            <w:r>
              <w:rPr>
                <w:spacing w:val="-4"/>
                <w:szCs w:val="28"/>
              </w:rPr>
              <w:t>диапазонов</w:t>
            </w:r>
          </w:p>
        </w:tc>
      </w:tr>
      <w:tr w:rsidR="00797DAE" w:rsidRPr="009865A4" w:rsidTr="00797DAE">
        <w:trPr>
          <w:trHeight w:hRule="exact" w:val="653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 w:right="1718" w:hanging="5"/>
            </w:pPr>
            <w:r w:rsidRPr="009865A4">
              <w:rPr>
                <w:szCs w:val="28"/>
                <w:lang w:val="en-US"/>
              </w:rPr>
              <w:t>Pi</w:t>
            </w:r>
            <w:r w:rsidRPr="009865A4">
              <w:rPr>
                <w:szCs w:val="28"/>
              </w:rPr>
              <w:t xml:space="preserve">=-16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 xml:space="preserve"> (25 мкВт), если Р≤25 Вт=14 </w:t>
            </w:r>
            <w:proofErr w:type="spellStart"/>
            <w:r>
              <w:rPr>
                <w:szCs w:val="28"/>
              </w:rPr>
              <w:t>дБВт</w:t>
            </w:r>
            <w:proofErr w:type="spellEnd"/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right="1742" w:hanging="5"/>
            </w:pPr>
            <w:r w:rsidRPr="009865A4">
              <w:rPr>
                <w:szCs w:val="28"/>
                <w:lang w:val="en-US"/>
              </w:rPr>
              <w:t>Pi</w:t>
            </w:r>
            <w:r w:rsidRPr="009865A4">
              <w:rPr>
                <w:szCs w:val="28"/>
              </w:rPr>
              <w:t xml:space="preserve">=-16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 xml:space="preserve"> (25 мкВт), если Р≤25 Вт=14 </w:t>
            </w:r>
            <w:proofErr w:type="spellStart"/>
            <w:r>
              <w:rPr>
                <w:szCs w:val="28"/>
              </w:rPr>
              <w:t>дБВт</w:t>
            </w:r>
            <w:proofErr w:type="spellEnd"/>
          </w:p>
        </w:tc>
      </w:tr>
      <w:tr w:rsidR="00797DAE" w:rsidRPr="009865A4" w:rsidTr="00797DAE">
        <w:trPr>
          <w:trHeight w:hRule="exact" w:val="653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 w:right="1915" w:hanging="5"/>
            </w:pPr>
            <w:r>
              <w:rPr>
                <w:szCs w:val="28"/>
              </w:rPr>
              <w:t>Р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  <w:r>
              <w:rPr>
                <w:szCs w:val="28"/>
              </w:rPr>
              <w:t>=(</w:t>
            </w:r>
            <w:proofErr w:type="spellStart"/>
            <w:r>
              <w:rPr>
                <w:szCs w:val="28"/>
              </w:rPr>
              <w:t>РдБВт</w:t>
            </w:r>
            <w:proofErr w:type="spellEnd"/>
            <w:r>
              <w:rPr>
                <w:szCs w:val="28"/>
              </w:rPr>
              <w:t xml:space="preserve"> -30)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>, если 25 Вт&lt;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≤1 кВт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right="1906" w:hanging="5"/>
            </w:pPr>
            <w:r>
              <w:rPr>
                <w:szCs w:val="28"/>
              </w:rPr>
              <w:t>Р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  <w:r>
              <w:rPr>
                <w:szCs w:val="28"/>
              </w:rPr>
              <w:t>=(</w:t>
            </w:r>
            <w:proofErr w:type="spellStart"/>
            <w:r>
              <w:rPr>
                <w:szCs w:val="28"/>
              </w:rPr>
              <w:t>РдБВт</w:t>
            </w:r>
            <w:proofErr w:type="spellEnd"/>
            <w:r>
              <w:rPr>
                <w:szCs w:val="28"/>
              </w:rPr>
              <w:t xml:space="preserve"> -30)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>, если 25 Вт&lt;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≤12 кВт</w:t>
            </w:r>
          </w:p>
        </w:tc>
      </w:tr>
      <w:tr w:rsidR="00797DAE" w:rsidRPr="009865A4" w:rsidTr="00797DAE">
        <w:trPr>
          <w:trHeight w:hRule="exact" w:val="653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5" w:right="1718" w:hanging="5"/>
            </w:pPr>
            <w:proofErr w:type="spellStart"/>
            <w:r w:rsidRPr="009865A4">
              <w:rPr>
                <w:szCs w:val="28"/>
              </w:rPr>
              <w:t>Pi</w:t>
            </w:r>
            <w:proofErr w:type="spellEnd"/>
            <w:r w:rsidRPr="009865A4">
              <w:rPr>
                <w:szCs w:val="28"/>
              </w:rPr>
              <w:t xml:space="preserve">=0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 xml:space="preserve"> (1 мВт), если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&gt;1 кВт=30 </w:t>
            </w:r>
            <w:proofErr w:type="spellStart"/>
            <w:r>
              <w:rPr>
                <w:szCs w:val="28"/>
              </w:rPr>
              <w:t>дБВт</w:t>
            </w:r>
            <w:proofErr w:type="spellEnd"/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right="1598" w:hanging="5"/>
            </w:pPr>
            <w:proofErr w:type="spellStart"/>
            <w:r w:rsidRPr="009865A4">
              <w:rPr>
                <w:szCs w:val="28"/>
              </w:rPr>
              <w:t>Pi</w:t>
            </w:r>
            <w:proofErr w:type="spellEnd"/>
            <w:r w:rsidRPr="009865A4">
              <w:rPr>
                <w:szCs w:val="28"/>
              </w:rPr>
              <w:t xml:space="preserve">=10,8 </w:t>
            </w:r>
            <w:proofErr w:type="spellStart"/>
            <w:r>
              <w:rPr>
                <w:szCs w:val="28"/>
              </w:rPr>
              <w:t>дБм</w:t>
            </w:r>
            <w:proofErr w:type="spellEnd"/>
            <w:r>
              <w:rPr>
                <w:szCs w:val="28"/>
              </w:rPr>
              <w:t xml:space="preserve"> (12 мВт), если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&gt;12 кВт=41 </w:t>
            </w:r>
            <w:proofErr w:type="spellStart"/>
            <w:r>
              <w:rPr>
                <w:szCs w:val="28"/>
              </w:rPr>
              <w:t>дБВт</w:t>
            </w:r>
            <w:proofErr w:type="spellEnd"/>
          </w:p>
        </w:tc>
      </w:tr>
      <w:tr w:rsidR="00797DAE" w:rsidRPr="009865A4" w:rsidTr="00797DAE">
        <w:trPr>
          <w:trHeight w:hRule="exact" w:val="341"/>
        </w:trPr>
        <w:tc>
          <w:tcPr>
            <w:tcW w:w="9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ind w:right="2342"/>
              <w:jc w:val="right"/>
            </w:pPr>
            <w:proofErr w:type="spellStart"/>
            <w:r>
              <w:rPr>
                <w:szCs w:val="28"/>
              </w:rPr>
              <w:t>Апи</w:t>
            </w:r>
            <w:proofErr w:type="spellEnd"/>
            <w:r>
              <w:rPr>
                <w:szCs w:val="28"/>
              </w:rPr>
              <w:t xml:space="preserve"> = 43+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дБВт</w:t>
            </w:r>
            <w:proofErr w:type="spellEnd"/>
            <w:r>
              <w:rPr>
                <w:szCs w:val="28"/>
              </w:rPr>
              <w:t xml:space="preserve"> или </w:t>
            </w:r>
            <w:proofErr w:type="spellStart"/>
            <w:r>
              <w:rPr>
                <w:szCs w:val="28"/>
              </w:rPr>
              <w:t>Апи</w:t>
            </w:r>
            <w:proofErr w:type="spellEnd"/>
            <w:r>
              <w:rPr>
                <w:szCs w:val="28"/>
              </w:rPr>
              <w:t xml:space="preserve"> = 70 </w:t>
            </w:r>
            <w:proofErr w:type="spellStart"/>
            <w:r>
              <w:rPr>
                <w:szCs w:val="28"/>
              </w:rPr>
              <w:t>дБс</w:t>
            </w:r>
            <w:proofErr w:type="spellEnd"/>
          </w:p>
        </w:tc>
      </w:tr>
    </w:tbl>
    <w:p w:rsidR="00797DAE" w:rsidRDefault="00797DAE" w:rsidP="009B5E4B">
      <w:pPr>
        <w:shd w:val="clear" w:color="auto" w:fill="FFFFFF"/>
        <w:tabs>
          <w:tab w:val="left" w:pos="9630"/>
        </w:tabs>
        <w:spacing w:before="298"/>
        <w:ind w:left="840"/>
      </w:pPr>
      <w:r>
        <w:rPr>
          <w:spacing w:val="-1"/>
          <w:szCs w:val="28"/>
        </w:rPr>
        <w:t>В таблице П.5.1. введены следующие обозначения:</w:t>
      </w:r>
    </w:p>
    <w:p w:rsidR="00797DAE" w:rsidRDefault="00797DAE" w:rsidP="009B5E4B">
      <w:pPr>
        <w:shd w:val="clear" w:color="auto" w:fill="FFFFFF"/>
        <w:tabs>
          <w:tab w:val="left" w:pos="9630"/>
        </w:tabs>
        <w:spacing w:line="326" w:lineRule="exact"/>
        <w:ind w:left="120" w:right="533" w:firstLine="720"/>
        <w:jc w:val="both"/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– средняя выходная мощность передатчика (для аналогового </w:t>
      </w:r>
      <w:r>
        <w:rPr>
          <w:spacing w:val="-1"/>
          <w:szCs w:val="28"/>
        </w:rPr>
        <w:t xml:space="preserve">передатчика на уровне гашения видеосигнала), Вт, </w:t>
      </w:r>
      <w:proofErr w:type="spellStart"/>
      <w:r>
        <w:rPr>
          <w:spacing w:val="-1"/>
          <w:szCs w:val="28"/>
        </w:rPr>
        <w:t>дБВт</w:t>
      </w:r>
      <w:proofErr w:type="spellEnd"/>
      <w:r>
        <w:rPr>
          <w:spacing w:val="-1"/>
          <w:szCs w:val="28"/>
        </w:rPr>
        <w:t>;</w:t>
      </w:r>
    </w:p>
    <w:p w:rsidR="00797DAE" w:rsidRDefault="00797DAE" w:rsidP="009B5E4B">
      <w:pPr>
        <w:shd w:val="clear" w:color="auto" w:fill="FFFFFF"/>
        <w:tabs>
          <w:tab w:val="left" w:pos="9630"/>
        </w:tabs>
        <w:spacing w:line="322" w:lineRule="exact"/>
        <w:ind w:left="120" w:right="533" w:firstLine="720"/>
        <w:jc w:val="both"/>
      </w:pPr>
      <w:proofErr w:type="spellStart"/>
      <w:r>
        <w:rPr>
          <w:szCs w:val="28"/>
        </w:rPr>
        <w:t>Рi</w:t>
      </w:r>
      <w:proofErr w:type="spellEnd"/>
      <w:r>
        <w:rPr>
          <w:szCs w:val="28"/>
        </w:rPr>
        <w:t xml:space="preserve"> – максимально допустимая мощность </w:t>
      </w:r>
      <w:proofErr w:type="gramStart"/>
      <w:r>
        <w:rPr>
          <w:szCs w:val="28"/>
        </w:rPr>
        <w:t>побочных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радиоколебаний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дБм</w:t>
      </w:r>
      <w:proofErr w:type="spellEnd"/>
      <w:r>
        <w:rPr>
          <w:szCs w:val="28"/>
        </w:rPr>
        <w:t>:</w:t>
      </w:r>
    </w:p>
    <w:p w:rsidR="00797DAE" w:rsidRDefault="00797DAE" w:rsidP="009B5E4B">
      <w:pPr>
        <w:shd w:val="clear" w:color="auto" w:fill="FFFFFF"/>
        <w:tabs>
          <w:tab w:val="left" w:pos="9630"/>
        </w:tabs>
        <w:spacing w:line="322" w:lineRule="exact"/>
        <w:ind w:left="120" w:right="533" w:firstLine="720"/>
        <w:jc w:val="both"/>
      </w:pPr>
      <w:proofErr w:type="spellStart"/>
      <w:r>
        <w:rPr>
          <w:szCs w:val="28"/>
        </w:rPr>
        <w:t>Апи</w:t>
      </w:r>
      <w:proofErr w:type="spellEnd"/>
      <w:r>
        <w:rPr>
          <w:szCs w:val="28"/>
        </w:rPr>
        <w:t xml:space="preserve"> – минимально допустимая величина ослабления уровня </w:t>
      </w:r>
      <w:proofErr w:type="gramStart"/>
      <w:r>
        <w:rPr>
          <w:szCs w:val="28"/>
        </w:rPr>
        <w:t>побочных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радиоколебаний</w:t>
      </w:r>
      <w:proofErr w:type="spellEnd"/>
      <w:r>
        <w:rPr>
          <w:szCs w:val="28"/>
        </w:rPr>
        <w:t xml:space="preserve"> относительно уровня основных </w:t>
      </w:r>
      <w:proofErr w:type="spellStart"/>
      <w:r>
        <w:rPr>
          <w:szCs w:val="28"/>
        </w:rPr>
        <w:t>радиоколебаний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дБс</w:t>
      </w:r>
      <w:proofErr w:type="spellEnd"/>
      <w:r>
        <w:rPr>
          <w:szCs w:val="28"/>
        </w:rPr>
        <w:t>.</w:t>
      </w:r>
    </w:p>
    <w:p w:rsidR="00797DAE" w:rsidRPr="00A77B6D" w:rsidRDefault="00797DAE" w:rsidP="009B5E4B">
      <w:pPr>
        <w:shd w:val="clear" w:color="auto" w:fill="FFFFFF"/>
        <w:tabs>
          <w:tab w:val="left" w:pos="9630"/>
        </w:tabs>
        <w:spacing w:before="274" w:line="322" w:lineRule="exact"/>
        <w:ind w:left="2280" w:hanging="2160"/>
        <w:rPr>
          <w:spacing w:val="-1"/>
          <w:szCs w:val="28"/>
        </w:rPr>
      </w:pPr>
    </w:p>
    <w:p w:rsidR="00797DAE" w:rsidRPr="00A77B6D" w:rsidRDefault="00797DAE" w:rsidP="00797DAE">
      <w:pPr>
        <w:shd w:val="clear" w:color="auto" w:fill="FFFFFF"/>
        <w:spacing w:before="274" w:line="322" w:lineRule="exact"/>
        <w:ind w:left="2280" w:hanging="2160"/>
        <w:rPr>
          <w:spacing w:val="-1"/>
          <w:szCs w:val="28"/>
        </w:rPr>
      </w:pPr>
    </w:p>
    <w:p w:rsidR="00797DAE" w:rsidRPr="00A77B6D" w:rsidRDefault="00797DAE" w:rsidP="00797DAE">
      <w:pPr>
        <w:shd w:val="clear" w:color="auto" w:fill="FFFFFF"/>
        <w:spacing w:before="274" w:line="322" w:lineRule="exact"/>
        <w:ind w:left="2280" w:hanging="2160"/>
        <w:rPr>
          <w:spacing w:val="-1"/>
          <w:szCs w:val="28"/>
        </w:rPr>
      </w:pPr>
    </w:p>
    <w:p w:rsidR="00797DAE" w:rsidRDefault="00797DAE" w:rsidP="005F4E64">
      <w:pPr>
        <w:shd w:val="clear" w:color="auto" w:fill="FFFFFF"/>
        <w:spacing w:before="274" w:line="322" w:lineRule="exact"/>
        <w:ind w:left="1701" w:hanging="1560"/>
      </w:pPr>
      <w:r>
        <w:rPr>
          <w:spacing w:val="-1"/>
          <w:szCs w:val="28"/>
        </w:rPr>
        <w:t>Примечания: 1.</w:t>
      </w:r>
      <w:r>
        <w:rPr>
          <w:spacing w:val="-1"/>
          <w:szCs w:val="28"/>
          <w:lang w:val="en-US"/>
        </w:rPr>
        <w:t> </w:t>
      </w:r>
      <w:r>
        <w:rPr>
          <w:spacing w:val="-1"/>
          <w:szCs w:val="28"/>
        </w:rPr>
        <w:t xml:space="preserve">Должно быть выполнено хотя бы одно из условий, </w:t>
      </w:r>
      <w:r w:rsidR="005F4E64" w:rsidRPr="005F4E6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приведенных </w:t>
      </w:r>
      <w:r>
        <w:rPr>
          <w:szCs w:val="28"/>
        </w:rPr>
        <w:t>в таблице П.5.1.</w:t>
      </w:r>
    </w:p>
    <w:p w:rsidR="00797DAE" w:rsidRPr="00B11D01" w:rsidRDefault="00797DAE" w:rsidP="005F4E64">
      <w:pPr>
        <w:shd w:val="clear" w:color="auto" w:fill="FFFFFF"/>
        <w:tabs>
          <w:tab w:val="left" w:pos="1843"/>
        </w:tabs>
        <w:spacing w:line="322" w:lineRule="exact"/>
        <w:ind w:left="1701" w:right="3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 xml:space="preserve">Абсолютный уровень средней мощности побочных </w:t>
      </w:r>
      <w:proofErr w:type="spellStart"/>
      <w:r>
        <w:rPr>
          <w:szCs w:val="28"/>
        </w:rPr>
        <w:t>радиоколебаний</w:t>
      </w:r>
      <w:proofErr w:type="spellEnd"/>
      <w:r>
        <w:rPr>
          <w:szCs w:val="28"/>
        </w:rPr>
        <w:t xml:space="preserve"> не должен превышать </w:t>
      </w:r>
      <w:proofErr w:type="spellStart"/>
      <w:r>
        <w:rPr>
          <w:szCs w:val="28"/>
        </w:rPr>
        <w:t>Р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=1 мВт для передатчиков </w:t>
      </w:r>
      <w:r>
        <w:rPr>
          <w:szCs w:val="28"/>
          <w:lang w:val="en-US"/>
        </w:rPr>
        <w:t>I</w:t>
      </w:r>
      <w:r w:rsidRPr="00FA24C3">
        <w:rPr>
          <w:szCs w:val="28"/>
        </w:rPr>
        <w:t>-</w:t>
      </w:r>
      <w:r>
        <w:rPr>
          <w:szCs w:val="28"/>
          <w:lang w:val="en-US"/>
        </w:rPr>
        <w:t>III</w:t>
      </w:r>
      <w:r w:rsidRPr="00FA24C3">
        <w:rPr>
          <w:szCs w:val="28"/>
        </w:rPr>
        <w:t xml:space="preserve"> </w:t>
      </w:r>
      <w:r>
        <w:rPr>
          <w:szCs w:val="28"/>
        </w:rPr>
        <w:t xml:space="preserve">диапазонов и </w:t>
      </w:r>
      <w:proofErr w:type="spellStart"/>
      <w:r>
        <w:rPr>
          <w:szCs w:val="28"/>
        </w:rPr>
        <w:t>Рi</w:t>
      </w:r>
      <w:proofErr w:type="spellEnd"/>
      <w:r>
        <w:rPr>
          <w:szCs w:val="28"/>
        </w:rPr>
        <w:t xml:space="preserve">=12 мВт для </w:t>
      </w:r>
      <w:r>
        <w:rPr>
          <w:szCs w:val="28"/>
          <w:lang w:val="en-US"/>
        </w:rPr>
        <w:t>IV</w:t>
      </w:r>
      <w:r w:rsidRPr="00FA24C3">
        <w:rPr>
          <w:szCs w:val="28"/>
        </w:rPr>
        <w:t>-</w:t>
      </w:r>
      <w:r>
        <w:rPr>
          <w:szCs w:val="28"/>
          <w:lang w:val="en-US"/>
        </w:rPr>
        <w:t>V</w:t>
      </w:r>
      <w:r w:rsidRPr="00FA24C3">
        <w:rPr>
          <w:szCs w:val="28"/>
        </w:rPr>
        <w:t xml:space="preserve"> </w:t>
      </w:r>
      <w:r>
        <w:rPr>
          <w:szCs w:val="28"/>
        </w:rPr>
        <w:t>диапазонов.</w:t>
      </w:r>
    </w:p>
    <w:p w:rsidR="00797DAE" w:rsidRPr="00B11D01" w:rsidRDefault="00797DAE" w:rsidP="00797DAE">
      <w:pPr>
        <w:shd w:val="clear" w:color="auto" w:fill="FFFFFF"/>
        <w:spacing w:line="322" w:lineRule="exact"/>
        <w:ind w:left="2280" w:right="518" w:firstLine="278"/>
        <w:jc w:val="both"/>
        <w:rPr>
          <w:szCs w:val="28"/>
        </w:rPr>
      </w:pPr>
    </w:p>
    <w:p w:rsidR="00797DAE" w:rsidRPr="00E317F7" w:rsidRDefault="00797DAE" w:rsidP="00797DAE">
      <w:pPr>
        <w:shd w:val="clear" w:color="auto" w:fill="FFFFFF"/>
        <w:spacing w:line="322" w:lineRule="exact"/>
        <w:ind w:right="518"/>
        <w:jc w:val="center"/>
        <w:rPr>
          <w:szCs w:val="28"/>
        </w:rPr>
      </w:pPr>
    </w:p>
    <w:p w:rsidR="00797DAE" w:rsidRPr="00E317F7" w:rsidRDefault="00797DAE" w:rsidP="00797DAE">
      <w:pPr>
        <w:shd w:val="clear" w:color="auto" w:fill="FFFFFF"/>
        <w:spacing w:line="322" w:lineRule="exact"/>
        <w:ind w:right="518"/>
        <w:jc w:val="center"/>
        <w:rPr>
          <w:szCs w:val="28"/>
        </w:rPr>
      </w:pPr>
    </w:p>
    <w:p w:rsidR="00797DAE" w:rsidRPr="00E317F7" w:rsidRDefault="00797DAE" w:rsidP="00797DAE">
      <w:pPr>
        <w:shd w:val="clear" w:color="auto" w:fill="FFFFFF"/>
        <w:spacing w:line="322" w:lineRule="exact"/>
        <w:ind w:right="518"/>
        <w:jc w:val="center"/>
        <w:rPr>
          <w:szCs w:val="28"/>
        </w:r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797DAE" w:rsidRPr="007478CD" w:rsidTr="00797DAE">
        <w:tc>
          <w:tcPr>
            <w:tcW w:w="5813" w:type="dxa"/>
          </w:tcPr>
          <w:p w:rsidR="00797DAE" w:rsidRPr="00E317F7" w:rsidRDefault="00797DAE" w:rsidP="00797DAE">
            <w:pPr>
              <w:rPr>
                <w:spacing w:val="-1"/>
                <w:szCs w:val="28"/>
              </w:rPr>
            </w:pPr>
            <w:r w:rsidRPr="00AA2331">
              <w:rPr>
                <w:spacing w:val="-3"/>
                <w:szCs w:val="28"/>
              </w:rPr>
              <w:lastRenderedPageBreak/>
              <w:br w:type="page"/>
            </w:r>
          </w:p>
        </w:tc>
        <w:tc>
          <w:tcPr>
            <w:tcW w:w="4819" w:type="dxa"/>
          </w:tcPr>
          <w:p w:rsidR="00797DAE" w:rsidRPr="00E317F7" w:rsidRDefault="00797DAE" w:rsidP="00797DAE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 xml:space="preserve">Приложение </w:t>
            </w:r>
            <w:r w:rsidRPr="00E317F7">
              <w:rPr>
                <w:spacing w:val="-1"/>
                <w:szCs w:val="28"/>
              </w:rPr>
              <w:t>6</w:t>
            </w:r>
          </w:p>
          <w:p w:rsidR="00797DAE" w:rsidRPr="007478CD" w:rsidRDefault="00797DAE" w:rsidP="00797DAE">
            <w:pPr>
              <w:shd w:val="clear" w:color="auto" w:fill="FFFFFF"/>
              <w:spacing w:before="72" w:line="322" w:lineRule="exact"/>
              <w:jc w:val="center"/>
            </w:pPr>
            <w:r>
              <w:rPr>
                <w:szCs w:val="28"/>
              </w:rPr>
              <w:t xml:space="preserve">к Правилам применения оборудования систем  телевизионного  вещания. Часть </w:t>
            </w:r>
            <w:r>
              <w:rPr>
                <w:szCs w:val="28"/>
                <w:lang w:val="en-US"/>
              </w:rPr>
              <w:t>I</w:t>
            </w:r>
            <w:r w:rsidRPr="00FA24C3">
              <w:rPr>
                <w:szCs w:val="28"/>
              </w:rPr>
              <w:t>.</w:t>
            </w:r>
            <w:r w:rsidRPr="007478CD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</w:t>
            </w:r>
            <w:r w:rsidRPr="009A30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применения </w:t>
            </w:r>
            <w:r>
              <w:rPr>
                <w:spacing w:val="-1"/>
                <w:szCs w:val="28"/>
              </w:rPr>
              <w:t>передатчиков эфирного телевидения</w:t>
            </w:r>
          </w:p>
        </w:tc>
      </w:tr>
    </w:tbl>
    <w:p w:rsidR="00797DAE" w:rsidRDefault="00797DAE" w:rsidP="00797DAE">
      <w:pPr>
        <w:shd w:val="clear" w:color="auto" w:fill="FFFFFF"/>
        <w:spacing w:line="322" w:lineRule="exact"/>
        <w:ind w:right="518"/>
        <w:jc w:val="center"/>
        <w:rPr>
          <w:szCs w:val="28"/>
          <w:lang w:val="en-US"/>
        </w:rPr>
      </w:pPr>
    </w:p>
    <w:p w:rsidR="00797DAE" w:rsidRPr="009A0F87" w:rsidRDefault="00797DAE" w:rsidP="00797DAE">
      <w:pPr>
        <w:spacing w:line="260" w:lineRule="exact"/>
        <w:ind w:left="2674" w:hanging="1834"/>
        <w:rPr>
          <w:sz w:val="26"/>
          <w:szCs w:val="26"/>
        </w:rPr>
      </w:pPr>
      <w:r w:rsidRPr="009A0F87">
        <w:rPr>
          <w:b/>
          <w:color w:val="000000"/>
          <w:sz w:val="26"/>
          <w:szCs w:val="26"/>
        </w:rPr>
        <w:t>Таблица П.6.1.</w:t>
      </w:r>
      <w:r w:rsidRPr="009A0F87">
        <w:rPr>
          <w:color w:val="000000"/>
          <w:sz w:val="26"/>
          <w:szCs w:val="26"/>
        </w:rPr>
        <w:t xml:space="preserve"> Возможные варианты параметров сигнала </w:t>
      </w:r>
      <w:r w:rsidRPr="009A0F87">
        <w:rPr>
          <w:color w:val="000000"/>
          <w:sz w:val="26"/>
          <w:szCs w:val="26"/>
          <w:lang w:val="en-US"/>
        </w:rPr>
        <w:t>DVB</w:t>
      </w:r>
      <w:r w:rsidRPr="009A0F87">
        <w:rPr>
          <w:color w:val="000000"/>
          <w:sz w:val="26"/>
          <w:szCs w:val="26"/>
        </w:rPr>
        <w:t>-</w:t>
      </w:r>
      <w:r w:rsidRPr="009A0F87">
        <w:rPr>
          <w:color w:val="000000"/>
          <w:sz w:val="26"/>
          <w:szCs w:val="26"/>
          <w:lang w:val="en-US"/>
        </w:rPr>
        <w:t>T</w:t>
      </w:r>
      <w:r w:rsidRPr="009A0F87">
        <w:rPr>
          <w:color w:val="000000"/>
          <w:sz w:val="26"/>
          <w:szCs w:val="26"/>
        </w:rPr>
        <w:t xml:space="preserve">2 </w:t>
      </w:r>
      <w:r w:rsidRPr="009A0F87">
        <w:rPr>
          <w:color w:val="000000"/>
          <w:sz w:val="26"/>
          <w:szCs w:val="26"/>
          <w:lang w:val="en-US"/>
        </w:rPr>
        <w:t>c</w:t>
      </w:r>
      <w:r w:rsidRPr="009A0F87">
        <w:rPr>
          <w:color w:val="000000"/>
          <w:sz w:val="26"/>
          <w:szCs w:val="26"/>
        </w:rPr>
        <w:t xml:space="preserve"> модуляцией COFDM</w:t>
      </w:r>
    </w:p>
    <w:p w:rsidR="00797DAE" w:rsidRPr="009A0F87" w:rsidRDefault="00797DAE" w:rsidP="00797DAE">
      <w:pPr>
        <w:spacing w:line="360" w:lineRule="auto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1925"/>
        <w:gridCol w:w="1024"/>
        <w:gridCol w:w="1024"/>
        <w:gridCol w:w="1024"/>
        <w:gridCol w:w="1024"/>
        <w:gridCol w:w="1024"/>
        <w:gridCol w:w="1024"/>
      </w:tblGrid>
      <w:tr w:rsidR="00797DAE" w:rsidRPr="009A0F87" w:rsidTr="00797DAE">
        <w:tc>
          <w:tcPr>
            <w:tcW w:w="2972" w:type="dxa"/>
            <w:gridSpan w:val="2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Параметры</w:t>
            </w:r>
          </w:p>
        </w:tc>
        <w:tc>
          <w:tcPr>
            <w:tcW w:w="1089" w:type="dxa"/>
          </w:tcPr>
          <w:p w:rsidR="00797DAE" w:rsidRPr="009A0F87" w:rsidRDefault="00797DAE" w:rsidP="00797DAE">
            <w:pPr>
              <w:spacing w:line="360" w:lineRule="auto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1К</w:t>
            </w:r>
          </w:p>
        </w:tc>
        <w:tc>
          <w:tcPr>
            <w:tcW w:w="1090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2К</w:t>
            </w:r>
          </w:p>
        </w:tc>
        <w:tc>
          <w:tcPr>
            <w:tcW w:w="1090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4К</w:t>
            </w:r>
          </w:p>
        </w:tc>
        <w:tc>
          <w:tcPr>
            <w:tcW w:w="1090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8К</w:t>
            </w:r>
          </w:p>
        </w:tc>
        <w:tc>
          <w:tcPr>
            <w:tcW w:w="1090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16К</w:t>
            </w:r>
          </w:p>
        </w:tc>
        <w:tc>
          <w:tcPr>
            <w:tcW w:w="924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 32К</w:t>
            </w:r>
          </w:p>
        </w:tc>
      </w:tr>
      <w:tr w:rsidR="00797DAE" w:rsidRPr="009A0F87" w:rsidTr="00797DAE">
        <w:tc>
          <w:tcPr>
            <w:tcW w:w="1401" w:type="dxa"/>
            <w:vMerge w:val="restart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 xml:space="preserve">Количество </w:t>
            </w:r>
            <w:proofErr w:type="gramStart"/>
            <w:r w:rsidRPr="009A0F87">
              <w:rPr>
                <w:b/>
                <w:szCs w:val="28"/>
              </w:rPr>
              <w:t>несущих</w:t>
            </w:r>
            <w:proofErr w:type="gramEnd"/>
          </w:p>
        </w:tc>
        <w:tc>
          <w:tcPr>
            <w:tcW w:w="1571" w:type="dxa"/>
          </w:tcPr>
          <w:p w:rsidR="00797DAE" w:rsidRPr="009A0F87" w:rsidRDefault="00797DAE" w:rsidP="00797DAE">
            <w:pPr>
              <w:rPr>
                <w:b/>
                <w:szCs w:val="28"/>
                <w:lang w:val="en-US"/>
              </w:rPr>
            </w:pPr>
            <w:r w:rsidRPr="009A0F87">
              <w:rPr>
                <w:b/>
                <w:szCs w:val="28"/>
              </w:rPr>
              <w:t>обычный режим</w:t>
            </w:r>
          </w:p>
        </w:tc>
        <w:tc>
          <w:tcPr>
            <w:tcW w:w="108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853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1 705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3 409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6 817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13 633</w:t>
            </w:r>
          </w:p>
        </w:tc>
        <w:tc>
          <w:tcPr>
            <w:tcW w:w="924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27 265</w:t>
            </w:r>
          </w:p>
        </w:tc>
      </w:tr>
      <w:tr w:rsidR="00797DAE" w:rsidRPr="009A0F87" w:rsidTr="00797DAE">
        <w:tc>
          <w:tcPr>
            <w:tcW w:w="1401" w:type="dxa"/>
            <w:vMerge/>
          </w:tcPr>
          <w:p w:rsidR="00797DAE" w:rsidRPr="009A0F87" w:rsidRDefault="00797DAE" w:rsidP="00797DA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571" w:type="dxa"/>
          </w:tcPr>
          <w:p w:rsidR="00797DAE" w:rsidRPr="009A0F87" w:rsidRDefault="00797DAE" w:rsidP="00797DAE">
            <w:pPr>
              <w:rPr>
                <w:b/>
                <w:szCs w:val="28"/>
                <w:lang w:val="en-US"/>
              </w:rPr>
            </w:pPr>
            <w:r w:rsidRPr="009A0F87">
              <w:rPr>
                <w:b/>
                <w:szCs w:val="28"/>
              </w:rPr>
              <w:t>расширенный режим</w:t>
            </w:r>
          </w:p>
        </w:tc>
        <w:tc>
          <w:tcPr>
            <w:tcW w:w="108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6 913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13 921</w:t>
            </w:r>
          </w:p>
        </w:tc>
        <w:tc>
          <w:tcPr>
            <w:tcW w:w="924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27 841</w:t>
            </w:r>
          </w:p>
        </w:tc>
      </w:tr>
      <w:tr w:rsidR="00797DAE" w:rsidRPr="009A0F87" w:rsidTr="00797DAE">
        <w:tc>
          <w:tcPr>
            <w:tcW w:w="2972" w:type="dxa"/>
            <w:gridSpan w:val="2"/>
          </w:tcPr>
          <w:p w:rsidR="00797DAE" w:rsidRDefault="00797DAE" w:rsidP="00797DAE">
            <w:pPr>
              <w:rPr>
                <w:b/>
                <w:szCs w:val="28"/>
                <w:lang w:val="en-US"/>
              </w:rPr>
            </w:pPr>
            <w:r w:rsidRPr="009A0F87">
              <w:rPr>
                <w:b/>
                <w:szCs w:val="28"/>
              </w:rPr>
              <w:t xml:space="preserve">Длительность тактового интервала (Т), </w:t>
            </w:r>
            <w:proofErr w:type="spellStart"/>
            <w:r w:rsidRPr="009A0F87">
              <w:rPr>
                <w:b/>
                <w:szCs w:val="28"/>
              </w:rPr>
              <w:t>мкс</w:t>
            </w:r>
            <w:proofErr w:type="spellEnd"/>
            <w:r w:rsidRPr="009A0F87">
              <w:rPr>
                <w:b/>
                <w:szCs w:val="28"/>
              </w:rPr>
              <w:t xml:space="preserve"> </w:t>
            </w:r>
          </w:p>
          <w:p w:rsidR="00797DAE" w:rsidRPr="009A0F87" w:rsidRDefault="00797DAE" w:rsidP="00797DAE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112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224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448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896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1 792</w:t>
            </w:r>
          </w:p>
        </w:tc>
        <w:tc>
          <w:tcPr>
            <w:tcW w:w="924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3 584</w:t>
            </w:r>
          </w:p>
        </w:tc>
      </w:tr>
      <w:tr w:rsidR="00797DAE" w:rsidRPr="009A0F87" w:rsidTr="00797DAE">
        <w:tc>
          <w:tcPr>
            <w:tcW w:w="1401" w:type="dxa"/>
            <w:vMerge w:val="restart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Ширина полосы радиочастот, МГц</w:t>
            </w:r>
          </w:p>
        </w:tc>
        <w:tc>
          <w:tcPr>
            <w:tcW w:w="1571" w:type="dxa"/>
          </w:tcPr>
          <w:p w:rsidR="00797DAE" w:rsidRPr="009A0F87" w:rsidRDefault="00797DAE" w:rsidP="00797DAE">
            <w:pPr>
              <w:rPr>
                <w:b/>
                <w:szCs w:val="28"/>
                <w:lang w:val="en-US"/>
              </w:rPr>
            </w:pPr>
            <w:r w:rsidRPr="009A0F87">
              <w:rPr>
                <w:b/>
                <w:szCs w:val="28"/>
              </w:rPr>
              <w:t>обычный режим</w:t>
            </w:r>
          </w:p>
        </w:tc>
        <w:tc>
          <w:tcPr>
            <w:tcW w:w="108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  <w:tc>
          <w:tcPr>
            <w:tcW w:w="924" w:type="dxa"/>
            <w:vAlign w:val="center"/>
          </w:tcPr>
          <w:p w:rsidR="00797DAE" w:rsidRPr="009A0F87" w:rsidRDefault="00797DAE" w:rsidP="00797DAE">
            <w:pPr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7,61</w:t>
            </w:r>
          </w:p>
        </w:tc>
      </w:tr>
      <w:tr w:rsidR="00797DAE" w:rsidRPr="009A0F87" w:rsidTr="00797DAE">
        <w:tc>
          <w:tcPr>
            <w:tcW w:w="1401" w:type="dxa"/>
            <w:vMerge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</w:p>
        </w:tc>
        <w:tc>
          <w:tcPr>
            <w:tcW w:w="1571" w:type="dxa"/>
          </w:tcPr>
          <w:p w:rsidR="00797DAE" w:rsidRPr="009A0F87" w:rsidRDefault="00797DAE" w:rsidP="00797DAE">
            <w:pPr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расширенный режим</w:t>
            </w:r>
          </w:p>
        </w:tc>
        <w:tc>
          <w:tcPr>
            <w:tcW w:w="108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7,71</w:t>
            </w:r>
          </w:p>
        </w:tc>
        <w:tc>
          <w:tcPr>
            <w:tcW w:w="1090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7,77</w:t>
            </w:r>
          </w:p>
        </w:tc>
        <w:tc>
          <w:tcPr>
            <w:tcW w:w="924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7,77</w:t>
            </w:r>
          </w:p>
        </w:tc>
      </w:tr>
    </w:tbl>
    <w:p w:rsidR="00797DAE" w:rsidRPr="009A0F87" w:rsidRDefault="00797DAE" w:rsidP="00797DAE">
      <w:pPr>
        <w:spacing w:line="360" w:lineRule="auto"/>
        <w:rPr>
          <w:b/>
          <w:szCs w:val="28"/>
        </w:rPr>
      </w:pPr>
    </w:p>
    <w:p w:rsidR="00797DAE" w:rsidRPr="00E317F7" w:rsidRDefault="00797DAE" w:rsidP="00797DAE">
      <w:pPr>
        <w:spacing w:line="360" w:lineRule="auto"/>
        <w:ind w:firstLine="851"/>
        <w:jc w:val="both"/>
        <w:rPr>
          <w:szCs w:val="28"/>
        </w:rPr>
      </w:pPr>
      <w:r w:rsidRPr="009A0F87">
        <w:rPr>
          <w:b/>
          <w:szCs w:val="28"/>
        </w:rPr>
        <w:t>Таблица П.6.2.</w:t>
      </w:r>
      <w:r w:rsidRPr="009A0F87">
        <w:rPr>
          <w:szCs w:val="28"/>
        </w:rPr>
        <w:t xml:space="preserve"> Возможные величины защитных интервалов</w:t>
      </w:r>
    </w:p>
    <w:tbl>
      <w:tblPr>
        <w:tblStyle w:val="ab"/>
        <w:tblW w:w="0" w:type="auto"/>
        <w:tblInd w:w="261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97DAE" w:rsidRPr="009A0F87" w:rsidTr="00797DAE">
        <w:tc>
          <w:tcPr>
            <w:tcW w:w="1168" w:type="dxa"/>
            <w:vMerge w:val="restart"/>
          </w:tcPr>
          <w:p w:rsidR="00797DAE" w:rsidRPr="009A0F87" w:rsidRDefault="00797DAE" w:rsidP="00797DAE">
            <w:pPr>
              <w:spacing w:line="360" w:lineRule="auto"/>
              <w:jc w:val="both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Режим</w:t>
            </w:r>
          </w:p>
        </w:tc>
        <w:tc>
          <w:tcPr>
            <w:tcW w:w="8177" w:type="dxa"/>
            <w:gridSpan w:val="7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Защитный интервал</w:t>
            </w:r>
          </w:p>
        </w:tc>
      </w:tr>
      <w:tr w:rsidR="00797DAE" w:rsidRPr="009A0F87" w:rsidTr="00797DAE">
        <w:tc>
          <w:tcPr>
            <w:tcW w:w="1168" w:type="dxa"/>
            <w:vMerge/>
          </w:tcPr>
          <w:p w:rsidR="00797DAE" w:rsidRPr="009A0F87" w:rsidRDefault="00797DAE" w:rsidP="00797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1/128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1/32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1/16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19/256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1/8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19/128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1/4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32К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256Т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1 024Т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2 048Т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2 432Т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4 096Т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4 864Т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16К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128Т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512Т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1 024Т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1 216Т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2 048Т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2 432Т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4 096Т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8К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256Т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512Т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608Т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1 024Т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1 216Т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2 048Т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4К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128Т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256Т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512Т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1 024Т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2К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128Т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256Т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512Т</w:t>
            </w:r>
          </w:p>
        </w:tc>
      </w:tr>
      <w:tr w:rsidR="00797DAE" w:rsidRPr="009A0F87" w:rsidTr="00797DAE"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b/>
                <w:szCs w:val="28"/>
              </w:rPr>
            </w:pPr>
            <w:r w:rsidRPr="009A0F87">
              <w:rPr>
                <w:b/>
                <w:szCs w:val="28"/>
              </w:rPr>
              <w:t>1К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64Т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128Т</w:t>
            </w:r>
          </w:p>
        </w:tc>
        <w:tc>
          <w:tcPr>
            <w:tcW w:w="1168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-</w:t>
            </w:r>
          </w:p>
        </w:tc>
        <w:tc>
          <w:tcPr>
            <w:tcW w:w="1169" w:type="dxa"/>
            <w:vAlign w:val="center"/>
          </w:tcPr>
          <w:p w:rsidR="00797DAE" w:rsidRPr="009A0F87" w:rsidRDefault="00797DAE" w:rsidP="00797DAE">
            <w:pPr>
              <w:spacing w:line="360" w:lineRule="auto"/>
              <w:jc w:val="center"/>
              <w:rPr>
                <w:szCs w:val="28"/>
              </w:rPr>
            </w:pPr>
            <w:r w:rsidRPr="009A0F87">
              <w:rPr>
                <w:szCs w:val="28"/>
              </w:rPr>
              <w:t>256Т</w:t>
            </w:r>
          </w:p>
        </w:tc>
      </w:tr>
    </w:tbl>
    <w:p w:rsidR="00797DAE" w:rsidRPr="009A0F87" w:rsidRDefault="00797DAE" w:rsidP="00797DAE">
      <w:pPr>
        <w:spacing w:line="360" w:lineRule="auto"/>
        <w:jc w:val="both"/>
        <w:rPr>
          <w:sz w:val="26"/>
          <w:szCs w:val="26"/>
        </w:rPr>
      </w:pPr>
    </w:p>
    <w:p w:rsidR="00797DAE" w:rsidRDefault="00797DAE" w:rsidP="005F4E64">
      <w:pPr>
        <w:jc w:val="both"/>
        <w:rPr>
          <w:sz w:val="26"/>
          <w:szCs w:val="26"/>
        </w:rPr>
      </w:pPr>
      <w:r w:rsidRPr="009A0F87">
        <w:rPr>
          <w:sz w:val="26"/>
          <w:szCs w:val="26"/>
        </w:rPr>
        <w:t>Т – длительность тактового интервала для соответствующих режимов, указана в Таблице П.6.1.</w:t>
      </w:r>
    </w:p>
    <w:p w:rsidR="00797DAE" w:rsidRDefault="00797DAE" w:rsidP="00797DAE">
      <w:pPr>
        <w:spacing w:line="360" w:lineRule="auto"/>
        <w:jc w:val="both"/>
        <w:rPr>
          <w:sz w:val="26"/>
          <w:szCs w:val="26"/>
        </w:rPr>
      </w:pPr>
    </w:p>
    <w:p w:rsidR="005F4E64" w:rsidRPr="00580E44" w:rsidRDefault="005F4E64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797DAE" w:rsidRDefault="00797DAE" w:rsidP="00797DAE">
      <w:pPr>
        <w:ind w:left="6237"/>
        <w:jc w:val="center"/>
        <w:rPr>
          <w:sz w:val="26"/>
          <w:szCs w:val="26"/>
        </w:rPr>
      </w:pPr>
      <w:r w:rsidRPr="00030F9E">
        <w:rPr>
          <w:sz w:val="26"/>
          <w:szCs w:val="26"/>
        </w:rPr>
        <w:t>к Правилам применения оборудования систем  телевизионного  вещания. Часть I. Правила применения передатчиков эфирного телевидения</w:t>
      </w: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hd w:val="clear" w:color="auto" w:fill="FFFFFF"/>
        <w:spacing w:before="754" w:line="322" w:lineRule="exact"/>
        <w:ind w:left="1800" w:hanging="1800"/>
      </w:pPr>
      <w:r>
        <w:rPr>
          <w:b/>
          <w:spacing w:val="-3"/>
          <w:szCs w:val="28"/>
        </w:rPr>
        <w:t>Таблица П.7</w:t>
      </w:r>
      <w:r w:rsidRPr="00F10987">
        <w:rPr>
          <w:b/>
          <w:spacing w:val="-3"/>
          <w:szCs w:val="28"/>
        </w:rPr>
        <w:t>.1.</w:t>
      </w:r>
      <w:r>
        <w:rPr>
          <w:spacing w:val="-3"/>
          <w:szCs w:val="28"/>
        </w:rPr>
        <w:t xml:space="preserve"> Частотные диапазоны, номера радиоканалов, номинальные </w:t>
      </w:r>
      <w:r w:rsidRPr="00F10987">
        <w:rPr>
          <w:spacing w:val="-3"/>
          <w:szCs w:val="28"/>
        </w:rPr>
        <w:t xml:space="preserve">  </w:t>
      </w:r>
      <w:r>
        <w:rPr>
          <w:spacing w:val="-3"/>
          <w:szCs w:val="28"/>
        </w:rPr>
        <w:t xml:space="preserve">полосы частот радиоканалов, номинальные значения частот </w:t>
      </w:r>
      <w:r>
        <w:rPr>
          <w:szCs w:val="28"/>
        </w:rPr>
        <w:t>несущих</w:t>
      </w:r>
    </w:p>
    <w:p w:rsidR="00797DAE" w:rsidRDefault="00797DAE" w:rsidP="00797DAE">
      <w:pPr>
        <w:spacing w:after="413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2179"/>
        <w:gridCol w:w="2693"/>
        <w:gridCol w:w="3402"/>
      </w:tblGrid>
      <w:tr w:rsidR="00797DAE" w:rsidRPr="009865A4" w:rsidTr="00797DAE">
        <w:trPr>
          <w:trHeight w:hRule="exact" w:val="70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</w:pPr>
            <w:r>
              <w:rPr>
                <w:spacing w:val="-3"/>
                <w:szCs w:val="28"/>
              </w:rPr>
              <w:t xml:space="preserve">Частотный </w:t>
            </w:r>
            <w:r>
              <w:rPr>
                <w:spacing w:val="-1"/>
                <w:szCs w:val="28"/>
              </w:rPr>
              <w:t>диапазон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ind w:left="240" w:right="274"/>
            </w:pPr>
            <w:r>
              <w:rPr>
                <w:szCs w:val="28"/>
              </w:rPr>
              <w:t xml:space="preserve">Номер </w:t>
            </w:r>
            <w:proofErr w:type="spellStart"/>
            <w:r>
              <w:rPr>
                <w:szCs w:val="28"/>
              </w:rPr>
              <w:t>радиоканалалаканала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  <w:szCs w:val="28"/>
              </w:rPr>
              <w:t>Номинальная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Cs w:val="28"/>
              </w:rPr>
              <w:t>полоса частот, МГц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радиоканала,</w:t>
            </w:r>
          </w:p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МГц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Cs w:val="28"/>
              </w:rPr>
              <w:t xml:space="preserve">Центральная частота радиоканала, </w:t>
            </w:r>
            <w:r>
              <w:rPr>
                <w:szCs w:val="28"/>
              </w:rPr>
              <w:t>МГц</w:t>
            </w:r>
          </w:p>
        </w:tc>
      </w:tr>
      <w:tr w:rsidR="00797DAE" w:rsidRPr="009865A4" w:rsidTr="00797DAE">
        <w:trPr>
          <w:trHeight w:hRule="exact" w:val="1147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</w:p>
        </w:tc>
      </w:tr>
      <w:tr w:rsidR="00797DAE" w:rsidRPr="009865A4" w:rsidTr="00797DAE">
        <w:trPr>
          <w:trHeight w:hRule="exact" w:val="33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4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174,0 - 182,0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17</w:t>
            </w:r>
            <w:r>
              <w:rPr>
                <w:szCs w:val="28"/>
              </w:rPr>
              <w:t>8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182,0 - 190,0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190,0 - 198,0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5"/>
                <w:szCs w:val="28"/>
              </w:rPr>
              <w:t>198,0 - 206,0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206,0 - 214,0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214,0 - 222,0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222,0 - 230,0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  <w:lang w:val="en-US"/>
              </w:rPr>
              <w:t>IV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470,0 - 478,0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478,0 - 486,0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486,0 - 494,0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494,0 - 502,0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rPr>
                <w:szCs w:val="28"/>
              </w:rPr>
            </w:pPr>
          </w:p>
          <w:p w:rsidR="00797DAE" w:rsidRPr="007478CD" w:rsidRDefault="00797DAE" w:rsidP="00797DAE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7478CD">
              <w:rPr>
                <w:spacing w:val="-4"/>
                <w:szCs w:val="28"/>
              </w:rPr>
              <w:t>502,0 - 510,0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7478CD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</w:tr>
    </w:tbl>
    <w:p w:rsidR="00797DAE" w:rsidRDefault="00797DAE" w:rsidP="00797DAE">
      <w:pPr>
        <w:shd w:val="clear" w:color="auto" w:fill="FFFFFF"/>
        <w:spacing w:before="624"/>
        <w:sectPr w:rsidR="00797DAE" w:rsidSect="00797DAE">
          <w:headerReference w:type="default" r:id="rId18"/>
          <w:pgSz w:w="11909" w:h="16834"/>
          <w:pgMar w:top="1313" w:right="1136" w:bottom="851" w:left="1143" w:header="720" w:footer="720" w:gutter="0"/>
          <w:cols w:space="60"/>
          <w:noEndnote/>
          <w:titlePg/>
          <w:docGrid w:linePitch="272"/>
        </w:sectPr>
      </w:pPr>
    </w:p>
    <w:tbl>
      <w:tblPr>
        <w:tblW w:w="10183" w:type="dxa"/>
        <w:tblInd w:w="-2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2268"/>
        <w:gridCol w:w="2693"/>
        <w:gridCol w:w="3402"/>
      </w:tblGrid>
      <w:tr w:rsidR="00797DAE" w:rsidRPr="009865A4" w:rsidTr="00797DAE">
        <w:trPr>
          <w:trHeight w:hRule="exact" w:val="398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510,0 - 518,0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514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518,0 - 526,0-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522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526,0 - 534,0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530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534,0 - 542,0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538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542,0 - 550,0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546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550,0 - 558,0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554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558,0 - 566,0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562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5A4CAD">
              <w:rPr>
                <w:szCs w:val="28"/>
              </w:rPr>
              <w:t>566,0 – 574,0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570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574,0 - 582,0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578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582,0 - 590,0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586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590,0 - 598,0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594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5"/>
                <w:szCs w:val="28"/>
              </w:rPr>
              <w:t>598,0 - 606,0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602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606,0 - 614,0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610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614,0 - 622,0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618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622,0 - 630,0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626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630,0 - 638,0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634</w:t>
            </w:r>
          </w:p>
        </w:tc>
      </w:tr>
      <w:tr w:rsidR="00797DAE" w:rsidRPr="009865A4" w:rsidTr="00797DAE">
        <w:trPr>
          <w:trHeight w:hRule="exact" w:val="394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638,0 - 646,0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642</w:t>
            </w:r>
          </w:p>
        </w:tc>
      </w:tr>
      <w:tr w:rsidR="00797DAE" w:rsidRPr="009865A4" w:rsidTr="00797DAE">
        <w:trPr>
          <w:trHeight w:hRule="exact" w:val="437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646,0 - 654,0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650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8F7F2F" w:rsidRDefault="00797DAE" w:rsidP="00797DAE">
            <w:pPr>
              <w:shd w:val="clear" w:color="auto" w:fill="FFFFFF"/>
              <w:jc w:val="center"/>
              <w:rPr>
                <w:szCs w:val="28"/>
              </w:rPr>
            </w:pPr>
            <w:r w:rsidRPr="008F7F2F">
              <w:rPr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654,0 - 662,0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658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662,0 - 670,0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666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670,0 - 678,0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674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678,0 - 686,0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</w:t>
            </w:r>
            <w:r>
              <w:rPr>
                <w:szCs w:val="28"/>
              </w:rPr>
              <w:t>82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686,0 - 694,0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690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694,0 - 702,0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698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702,0 - 710,0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706</w:t>
            </w:r>
          </w:p>
        </w:tc>
      </w:tr>
      <w:tr w:rsidR="00797DAE" w:rsidRPr="009865A4" w:rsidTr="00797DAE">
        <w:trPr>
          <w:trHeight w:hRule="exact" w:val="40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710,0 - 718,0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714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718,0 - 726,0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722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726,0 - 734,0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730</w:t>
            </w:r>
          </w:p>
        </w:tc>
      </w:tr>
      <w:tr w:rsidR="00797DAE" w:rsidRPr="009865A4" w:rsidTr="00797DAE">
        <w:trPr>
          <w:trHeight w:hRule="exact" w:val="40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734,0 - 742,0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738</w:t>
            </w:r>
          </w:p>
        </w:tc>
      </w:tr>
      <w:tr w:rsidR="00797DAE" w:rsidRPr="009865A4" w:rsidTr="00797DAE">
        <w:trPr>
          <w:trHeight w:hRule="exact" w:val="442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742,0 - 750,0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746</w:t>
            </w:r>
          </w:p>
        </w:tc>
      </w:tr>
      <w:tr w:rsidR="00797DAE" w:rsidRPr="009865A4" w:rsidTr="00797DAE">
        <w:trPr>
          <w:trHeight w:hRule="exact" w:val="398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750,0 - 758,0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754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758,0 - 766,0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762</w:t>
            </w:r>
          </w:p>
        </w:tc>
      </w:tr>
      <w:tr w:rsidR="00797DAE" w:rsidRPr="009865A4" w:rsidTr="00797DAE">
        <w:trPr>
          <w:trHeight w:hRule="exact" w:val="413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766,0 - 774,0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770</w:t>
            </w:r>
          </w:p>
        </w:tc>
      </w:tr>
      <w:tr w:rsidR="00797DAE" w:rsidRPr="009865A4" w:rsidTr="00797DAE">
        <w:trPr>
          <w:trHeight w:hRule="exact" w:val="418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774,0 - 782,0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778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4"/>
                <w:szCs w:val="28"/>
              </w:rPr>
              <w:t>782,0 - 790,0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786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790,0 - 798,0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794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798,0 - 806,0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802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806,0 - 814,0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810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814,0 - 822,0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818</w:t>
            </w:r>
          </w:p>
        </w:tc>
      </w:tr>
      <w:tr w:rsidR="00797DAE" w:rsidRPr="009865A4" w:rsidTr="00797DAE">
        <w:trPr>
          <w:trHeight w:hRule="exact" w:val="427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822,0 - 830,0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826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830,0 - 838,0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834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838,0 - 846,0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842</w:t>
            </w:r>
          </w:p>
        </w:tc>
      </w:tr>
      <w:tr w:rsidR="00797DAE" w:rsidRPr="009865A4" w:rsidTr="00797DAE">
        <w:trPr>
          <w:trHeight w:hRule="exact" w:val="422"/>
        </w:trPr>
        <w:tc>
          <w:tcPr>
            <w:tcW w:w="1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846,0 - 854,0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850</w:t>
            </w:r>
          </w:p>
        </w:tc>
      </w:tr>
      <w:tr w:rsidR="00797DAE" w:rsidRPr="009865A4" w:rsidTr="00797DAE">
        <w:trPr>
          <w:trHeight w:hRule="exact" w:val="432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/>
          <w:p w:rsidR="00797DAE" w:rsidRPr="009865A4" w:rsidRDefault="00797DAE" w:rsidP="00797DA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 w:rsidRPr="009865A4">
              <w:rPr>
                <w:spacing w:val="-1"/>
                <w:szCs w:val="28"/>
              </w:rPr>
              <w:t>854,0 - 862,0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AE" w:rsidRPr="009865A4" w:rsidRDefault="00797DAE" w:rsidP="00797DAE">
            <w:pPr>
              <w:shd w:val="clear" w:color="auto" w:fill="FFFFFF"/>
              <w:jc w:val="center"/>
            </w:pPr>
            <w:r>
              <w:rPr>
                <w:szCs w:val="28"/>
              </w:rPr>
              <w:t>858</w:t>
            </w:r>
          </w:p>
        </w:tc>
      </w:tr>
    </w:tbl>
    <w:p w:rsidR="00797DAE" w:rsidRDefault="00797DAE" w:rsidP="00797DAE">
      <w:pPr>
        <w:spacing w:line="360" w:lineRule="auto"/>
        <w:jc w:val="both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spacing w:line="360" w:lineRule="auto"/>
        <w:ind w:left="6237"/>
        <w:jc w:val="center"/>
        <w:rPr>
          <w:sz w:val="26"/>
          <w:szCs w:val="26"/>
        </w:rPr>
      </w:pP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5F4E64" w:rsidRPr="007478CD" w:rsidTr="005F4E64">
        <w:tc>
          <w:tcPr>
            <w:tcW w:w="6380" w:type="dxa"/>
          </w:tcPr>
          <w:p w:rsidR="005F4E64" w:rsidRPr="00E317F7" w:rsidRDefault="005F4E64" w:rsidP="00966039">
            <w:pPr>
              <w:rPr>
                <w:spacing w:val="-1"/>
                <w:szCs w:val="28"/>
              </w:rPr>
            </w:pPr>
            <w:r w:rsidRPr="00AA2331">
              <w:rPr>
                <w:spacing w:val="-3"/>
                <w:szCs w:val="28"/>
              </w:rPr>
              <w:lastRenderedPageBreak/>
              <w:br w:type="page"/>
            </w:r>
          </w:p>
        </w:tc>
        <w:tc>
          <w:tcPr>
            <w:tcW w:w="3969" w:type="dxa"/>
          </w:tcPr>
          <w:p w:rsid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>Приложение 8</w:t>
            </w:r>
          </w:p>
          <w:p w:rsidR="005F4E64" w:rsidRP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</w:p>
          <w:p w:rsidR="005F4E64" w:rsidRP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>к Правилам применения оборудования систем  телевизионного  вещания. Часть I. Правила применения передатчиков эфирного телевидения</w:t>
            </w:r>
          </w:p>
          <w:p w:rsidR="005F4E64" w:rsidRPr="007478CD" w:rsidRDefault="005F4E64" w:rsidP="00966039">
            <w:pPr>
              <w:shd w:val="clear" w:color="auto" w:fill="FFFFFF"/>
              <w:spacing w:before="72" w:line="322" w:lineRule="exact"/>
              <w:jc w:val="center"/>
            </w:pPr>
          </w:p>
        </w:tc>
      </w:tr>
    </w:tbl>
    <w:p w:rsidR="005F4E64" w:rsidRDefault="005F4E64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5F4E64" w:rsidRDefault="005F4E64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5F4E64" w:rsidRDefault="005F4E64" w:rsidP="00797DAE">
      <w:pPr>
        <w:spacing w:line="360" w:lineRule="auto"/>
        <w:ind w:left="6237"/>
        <w:jc w:val="center"/>
        <w:rPr>
          <w:sz w:val="26"/>
          <w:szCs w:val="26"/>
        </w:rPr>
      </w:pPr>
    </w:p>
    <w:p w:rsidR="00797DAE" w:rsidRDefault="00797DAE" w:rsidP="00797DAE">
      <w:pPr>
        <w:ind w:left="6237"/>
        <w:jc w:val="center"/>
        <w:rPr>
          <w:sz w:val="26"/>
          <w:szCs w:val="26"/>
        </w:rPr>
      </w:pPr>
    </w:p>
    <w:p w:rsidR="00797DAE" w:rsidRPr="00774518" w:rsidRDefault="00797DAE" w:rsidP="00797D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46EE">
        <w:rPr>
          <w:b/>
          <w:sz w:val="26"/>
          <w:szCs w:val="26"/>
        </w:rPr>
        <w:t>Рисунок П.</w:t>
      </w:r>
      <w:r>
        <w:rPr>
          <w:b/>
          <w:sz w:val="26"/>
          <w:szCs w:val="26"/>
        </w:rPr>
        <w:t>8</w:t>
      </w:r>
      <w:r w:rsidRPr="00AD46EE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74518">
        <w:rPr>
          <w:sz w:val="26"/>
          <w:szCs w:val="26"/>
        </w:rPr>
        <w:t>Вид ограничительной маски спектра выходного сигнала рад</w:t>
      </w:r>
      <w:r>
        <w:rPr>
          <w:sz w:val="26"/>
          <w:szCs w:val="26"/>
        </w:rPr>
        <w:t>иопередатчика по стандартам DVB-</w:t>
      </w:r>
      <w:r w:rsidRPr="00774518">
        <w:rPr>
          <w:sz w:val="26"/>
          <w:szCs w:val="26"/>
        </w:rPr>
        <w:t>Т2</w:t>
      </w:r>
      <w:r>
        <w:rPr>
          <w:sz w:val="26"/>
          <w:szCs w:val="26"/>
        </w:rPr>
        <w:t>.</w:t>
      </w:r>
    </w:p>
    <w:p w:rsidR="00797DAE" w:rsidRDefault="00797DAE" w:rsidP="00797D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797DAE" w:rsidRDefault="00797DAE" w:rsidP="00797DAE">
      <w:pPr>
        <w:jc w:val="center"/>
        <w:rPr>
          <w:sz w:val="26"/>
          <w:szCs w:val="26"/>
        </w:rPr>
      </w:pPr>
      <w:r>
        <w:rPr>
          <w:noProof/>
          <w:sz w:val="24"/>
        </w:rPr>
        <w:drawing>
          <wp:inline distT="0" distB="0" distL="0" distR="0" wp14:anchorId="4A9F7DB6" wp14:editId="63A68D26">
            <wp:extent cx="4793615" cy="2771140"/>
            <wp:effectExtent l="0" t="0" r="6985" b="0"/>
            <wp:docPr id="16" name="Рисунок 16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AE" w:rsidRDefault="00797DAE" w:rsidP="00797DAE">
      <w:pPr>
        <w:rPr>
          <w:sz w:val="26"/>
          <w:szCs w:val="26"/>
        </w:rPr>
      </w:pPr>
    </w:p>
    <w:p w:rsidR="00797DAE" w:rsidRDefault="00797DAE" w:rsidP="00797DAE">
      <w:pPr>
        <w:rPr>
          <w:sz w:val="26"/>
          <w:szCs w:val="26"/>
        </w:rPr>
      </w:pPr>
    </w:p>
    <w:p w:rsidR="00797DAE" w:rsidRPr="00AD46EE" w:rsidRDefault="00797DAE" w:rsidP="009B5E4B">
      <w:pPr>
        <w:ind w:right="283" w:firstLine="720"/>
        <w:jc w:val="both"/>
        <w:rPr>
          <w:sz w:val="26"/>
          <w:szCs w:val="26"/>
        </w:rPr>
      </w:pPr>
      <w:r w:rsidRPr="00AD46EE">
        <w:rPr>
          <w:sz w:val="26"/>
          <w:szCs w:val="26"/>
        </w:rPr>
        <w:t>Примечание - Если в соседних радиоканалах работают аналоговые телевизионные радиопередатчики, расположенные на одной мачте, при одинаковой поляризации излучения аналогового и цифрового сигналов, то в случае неравенства излучаемых мощностей передатчиков к значениям подавления внеполосных излучений ограничительной маски следует прибавить корректирующую величину</w:t>
      </w:r>
      <w:r w:rsidR="009B5E4B">
        <w:rPr>
          <w:sz w:val="26"/>
          <w:szCs w:val="26"/>
        </w:rPr>
        <w:t xml:space="preserve">  ▲, дБ, определяемую по формуле: </w:t>
      </w:r>
    </w:p>
    <w:p w:rsidR="00797DAE" w:rsidRPr="00AD46EE" w:rsidRDefault="00797DAE" w:rsidP="009B5E4B">
      <w:pPr>
        <w:ind w:right="283"/>
        <w:rPr>
          <w:sz w:val="26"/>
          <w:szCs w:val="26"/>
        </w:rPr>
      </w:pPr>
      <w:r w:rsidRPr="00AD46EE">
        <w:rPr>
          <w:noProof/>
          <w:sz w:val="26"/>
          <w:szCs w:val="26"/>
        </w:rPr>
        <w:drawing>
          <wp:inline distT="0" distB="0" distL="0" distR="0" wp14:anchorId="0781E970" wp14:editId="1DE5201E">
            <wp:extent cx="1094740" cy="235585"/>
            <wp:effectExtent l="0" t="0" r="0" b="0"/>
            <wp:docPr id="17" name="Рисунок 17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6EE">
        <w:rPr>
          <w:sz w:val="26"/>
          <w:szCs w:val="26"/>
        </w:rPr>
        <w:t>, [1]</w:t>
      </w:r>
    </w:p>
    <w:p w:rsidR="009B5E4B" w:rsidRDefault="00797DAE" w:rsidP="009B5E4B">
      <w:pPr>
        <w:ind w:right="283"/>
        <w:jc w:val="both"/>
        <w:rPr>
          <w:sz w:val="26"/>
          <w:szCs w:val="26"/>
        </w:rPr>
      </w:pPr>
      <w:r w:rsidRPr="00AD46EE">
        <w:rPr>
          <w:sz w:val="26"/>
          <w:szCs w:val="26"/>
        </w:rPr>
        <w:br/>
        <w:t xml:space="preserve">где </w:t>
      </w:r>
      <w:proofErr w:type="spellStart"/>
      <w:proofErr w:type="gramStart"/>
      <w:r w:rsidRPr="00AD46EE">
        <w:rPr>
          <w:sz w:val="26"/>
          <w:szCs w:val="26"/>
        </w:rPr>
        <w:t>P</w:t>
      </w:r>
      <w:proofErr w:type="gramEnd"/>
      <w:r w:rsidRPr="00AD46EE">
        <w:rPr>
          <w:sz w:val="26"/>
          <w:szCs w:val="26"/>
        </w:rPr>
        <w:t>а</w:t>
      </w:r>
      <w:proofErr w:type="spellEnd"/>
      <w:r w:rsidRPr="00AD46EE">
        <w:rPr>
          <w:sz w:val="26"/>
          <w:szCs w:val="26"/>
        </w:rPr>
        <w:t xml:space="preserve"> </w:t>
      </w:r>
      <w:r w:rsidRPr="00AD46EE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7A0DDBBD" wp14:editId="00B3CE63">
                <wp:extent cx="187325" cy="228600"/>
                <wp:effectExtent l="0" t="0" r="0" b="0"/>
                <wp:docPr id="9" name="Прямоугольник 9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C4704D" id="Прямоугольник 9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1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" filled="f" stroked="f">
                <o:lock v:ext="edit" aspectratio="t"/>
                <w10:anchorlock/>
              </v:rect>
            </w:pict>
          </mc:Fallback>
        </mc:AlternateContent>
      </w:r>
      <w:r w:rsidRPr="00AD46EE">
        <w:rPr>
          <w:sz w:val="26"/>
          <w:szCs w:val="26"/>
        </w:rPr>
        <w:t>- мощность в пике синхроимпульса аналогового передатчика;</w:t>
      </w:r>
    </w:p>
    <w:p w:rsidR="00797DAE" w:rsidRDefault="00797DAE" w:rsidP="009B5E4B">
      <w:pPr>
        <w:ind w:right="283"/>
        <w:jc w:val="both"/>
        <w:rPr>
          <w:sz w:val="26"/>
          <w:szCs w:val="26"/>
        </w:rPr>
      </w:pPr>
      <w:proofErr w:type="spellStart"/>
      <w:proofErr w:type="gramStart"/>
      <w:r w:rsidRPr="00AD46EE">
        <w:rPr>
          <w:sz w:val="26"/>
          <w:szCs w:val="26"/>
        </w:rPr>
        <w:t>P</w:t>
      </w:r>
      <w:proofErr w:type="gramEnd"/>
      <w:r w:rsidRPr="00AD46EE">
        <w:rPr>
          <w:sz w:val="26"/>
          <w:szCs w:val="26"/>
        </w:rPr>
        <w:t>ц</w:t>
      </w:r>
      <w:proofErr w:type="spellEnd"/>
      <w:r w:rsidRPr="00AD46EE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0D014EA9" wp14:editId="063360B2">
                <wp:extent cx="187325" cy="235585"/>
                <wp:effectExtent l="0" t="0" r="0" b="0"/>
                <wp:docPr id="8" name="Прямоугольник 8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881A67" id="Прямоугольник 8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14.7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" filled="f" stroked="f">
                <o:lock v:ext="edit" aspectratio="t"/>
                <w10:anchorlock/>
              </v:rect>
            </w:pict>
          </mc:Fallback>
        </mc:AlternateContent>
      </w:r>
      <w:r w:rsidRPr="00AD46EE">
        <w:rPr>
          <w:sz w:val="26"/>
          <w:szCs w:val="26"/>
        </w:rPr>
        <w:t>- эффективная мо</w:t>
      </w:r>
      <w:r>
        <w:rPr>
          <w:sz w:val="26"/>
          <w:szCs w:val="26"/>
        </w:rPr>
        <w:t>щность цифрового передатчика.</w:t>
      </w: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9B5E4B">
      <w:pPr>
        <w:ind w:right="283" w:firstLine="720"/>
        <w:jc w:val="both"/>
        <w:rPr>
          <w:sz w:val="26"/>
          <w:szCs w:val="26"/>
        </w:rPr>
      </w:pPr>
      <w:r w:rsidRPr="00AD46EE">
        <w:rPr>
          <w:sz w:val="26"/>
          <w:szCs w:val="26"/>
        </w:rPr>
        <w:lastRenderedPageBreak/>
        <w:t>Маска выходного сигнала радиопередатчика для критических случаев по стандарту</w:t>
      </w:r>
      <w:r>
        <w:rPr>
          <w:sz w:val="26"/>
          <w:szCs w:val="26"/>
        </w:rPr>
        <w:t xml:space="preserve"> DVB-T2 накладывает более жё</w:t>
      </w:r>
      <w:r w:rsidRPr="00AD46EE">
        <w:rPr>
          <w:sz w:val="26"/>
          <w:szCs w:val="26"/>
        </w:rPr>
        <w:t xml:space="preserve">сткие ограничения на уровень внеполосных составляющих спектра выходного сигнала радиопередатчика и применяется в особых случаях, определяемых государственными органами </w:t>
      </w:r>
      <w:proofErr w:type="gramStart"/>
      <w:r w:rsidRPr="00AD46EE">
        <w:rPr>
          <w:sz w:val="26"/>
          <w:szCs w:val="26"/>
        </w:rPr>
        <w:t>контроля за</w:t>
      </w:r>
      <w:proofErr w:type="gramEnd"/>
      <w:r w:rsidRPr="00AD46EE">
        <w:rPr>
          <w:sz w:val="26"/>
          <w:szCs w:val="26"/>
        </w:rPr>
        <w:t xml:space="preserve"> использованием радиочастотного спектра.</w:t>
      </w:r>
    </w:p>
    <w:p w:rsidR="009B5E4B" w:rsidRDefault="00797DAE" w:rsidP="009B5E4B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Дискретные отсчё</w:t>
      </w:r>
      <w:r w:rsidRPr="00AD46EE">
        <w:rPr>
          <w:sz w:val="26"/>
          <w:szCs w:val="26"/>
        </w:rPr>
        <w:t>ты стандартной ограничительной маски спектра выходного сигнала радиопередатчика</w:t>
      </w:r>
      <w:r>
        <w:rPr>
          <w:sz w:val="26"/>
          <w:szCs w:val="26"/>
        </w:rPr>
        <w:t xml:space="preserve"> представлены в таблице 8, отсчё</w:t>
      </w:r>
      <w:r w:rsidRPr="00AD46EE">
        <w:rPr>
          <w:sz w:val="26"/>
          <w:szCs w:val="26"/>
        </w:rPr>
        <w:t>ты ограничительной маски спектра для критических случаев - в таблице 9.</w:t>
      </w:r>
    </w:p>
    <w:p w:rsidR="009B5E4B" w:rsidRDefault="009B5E4B" w:rsidP="009B5E4B">
      <w:pPr>
        <w:ind w:right="283" w:firstLine="720"/>
        <w:jc w:val="both"/>
        <w:rPr>
          <w:sz w:val="26"/>
          <w:szCs w:val="26"/>
        </w:rPr>
      </w:pPr>
    </w:p>
    <w:p w:rsidR="00797DAE" w:rsidRPr="00AD46EE" w:rsidRDefault="00797DAE" w:rsidP="009B5E4B">
      <w:pPr>
        <w:ind w:right="283" w:firstLine="720"/>
        <w:jc w:val="both"/>
        <w:rPr>
          <w:sz w:val="26"/>
          <w:szCs w:val="26"/>
        </w:rPr>
      </w:pPr>
      <w:r w:rsidRPr="00F57878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П.8</w:t>
      </w:r>
      <w:r w:rsidRPr="00F5787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F57878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Дискретные отсчё</w:t>
      </w:r>
      <w:r w:rsidRPr="00AD46EE">
        <w:rPr>
          <w:sz w:val="26"/>
          <w:szCs w:val="26"/>
        </w:rPr>
        <w:t>ты стандартной ограничительной маски спектра выходного сигнала радиопередатчика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868"/>
      </w:tblGrid>
      <w:tr w:rsidR="00797DAE" w:rsidRPr="00AD46EE" w:rsidTr="009B5E4B">
        <w:trPr>
          <w:trHeight w:val="12"/>
          <w:tblCellSpacing w:w="15" w:type="dxa"/>
        </w:trPr>
        <w:tc>
          <w:tcPr>
            <w:tcW w:w="5197" w:type="dxa"/>
            <w:vAlign w:val="center"/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  <w:vAlign w:val="center"/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Частота отстройки, МГц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Относительный уровень, дБ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-12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-110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-6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-85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-4,2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-73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-3,9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-32,8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3,9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-32,8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4,2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-73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6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-85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12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-110 </w:t>
            </w:r>
          </w:p>
        </w:tc>
      </w:tr>
    </w:tbl>
    <w:p w:rsidR="00797DAE" w:rsidRPr="00AD46EE" w:rsidRDefault="00797DAE" w:rsidP="00797DAE">
      <w:pPr>
        <w:rPr>
          <w:sz w:val="26"/>
          <w:szCs w:val="26"/>
        </w:rPr>
      </w:pPr>
      <w:r w:rsidRPr="00AD46EE">
        <w:rPr>
          <w:sz w:val="26"/>
          <w:szCs w:val="26"/>
        </w:rPr>
        <w:br/>
      </w:r>
      <w:r w:rsidRPr="00AD46EE">
        <w:rPr>
          <w:sz w:val="26"/>
          <w:szCs w:val="26"/>
        </w:rPr>
        <w:br/>
      </w:r>
      <w:r w:rsidRPr="00F57878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П.8</w:t>
      </w:r>
      <w:r w:rsidRPr="00F5787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F57878">
        <w:rPr>
          <w:b/>
          <w:sz w:val="26"/>
          <w:szCs w:val="26"/>
        </w:rPr>
        <w:t>.</w:t>
      </w:r>
      <w:r w:rsidRPr="00AD46EE">
        <w:rPr>
          <w:sz w:val="26"/>
          <w:szCs w:val="26"/>
        </w:rPr>
        <w:t xml:space="preserve"> Дискретные отсчеты ограничительной маски спектра выходного сигнала радиопередатчика для критических случаев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4784"/>
      </w:tblGrid>
      <w:tr w:rsidR="00797DAE" w:rsidRPr="00AD46EE" w:rsidTr="009B5E4B">
        <w:trPr>
          <w:trHeight w:val="12"/>
          <w:tblCellSpacing w:w="15" w:type="dxa"/>
        </w:trPr>
        <w:tc>
          <w:tcPr>
            <w:tcW w:w="5281" w:type="dxa"/>
            <w:vAlign w:val="center"/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</w:p>
        </w:tc>
        <w:tc>
          <w:tcPr>
            <w:tcW w:w="4739" w:type="dxa"/>
            <w:vAlign w:val="center"/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Частота отстройки, МГц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Относительный уровень, дБ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-12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-120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-6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-95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-4,2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-83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-3,9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-32,8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3,9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-32,8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4,2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-83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6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-95 </w:t>
            </w:r>
          </w:p>
        </w:tc>
      </w:tr>
      <w:tr w:rsidR="00797DAE" w:rsidRPr="00AD46EE" w:rsidTr="009B5E4B">
        <w:trPr>
          <w:tblCellSpacing w:w="15" w:type="dxa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>12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AD46EE" w:rsidRDefault="00797DAE" w:rsidP="00797DAE">
            <w:pPr>
              <w:rPr>
                <w:sz w:val="26"/>
                <w:szCs w:val="26"/>
              </w:rPr>
            </w:pPr>
            <w:r w:rsidRPr="00AD46EE">
              <w:rPr>
                <w:sz w:val="26"/>
                <w:szCs w:val="26"/>
              </w:rPr>
              <w:t xml:space="preserve">-120 </w:t>
            </w:r>
          </w:p>
        </w:tc>
      </w:tr>
    </w:tbl>
    <w:p w:rsidR="00797DAE" w:rsidRDefault="00797DAE" w:rsidP="00797DAE">
      <w:pPr>
        <w:rPr>
          <w:sz w:val="26"/>
          <w:szCs w:val="26"/>
        </w:rPr>
      </w:pPr>
    </w:p>
    <w:p w:rsidR="00797DAE" w:rsidRDefault="00797DAE" w:rsidP="00797DAE">
      <w:pPr>
        <w:rPr>
          <w:sz w:val="26"/>
          <w:szCs w:val="26"/>
        </w:rPr>
      </w:pPr>
    </w:p>
    <w:p w:rsidR="00741631" w:rsidRDefault="00741631" w:rsidP="00797DAE">
      <w:pPr>
        <w:rPr>
          <w:sz w:val="26"/>
          <w:szCs w:val="26"/>
        </w:rPr>
      </w:pPr>
    </w:p>
    <w:p w:rsidR="00741631" w:rsidRDefault="00741631" w:rsidP="00797DAE">
      <w:pPr>
        <w:rPr>
          <w:sz w:val="26"/>
          <w:szCs w:val="26"/>
        </w:rPr>
      </w:pPr>
    </w:p>
    <w:p w:rsidR="00741631" w:rsidRDefault="00741631" w:rsidP="00797DAE">
      <w:pPr>
        <w:rPr>
          <w:sz w:val="26"/>
          <w:szCs w:val="26"/>
        </w:rPr>
      </w:pPr>
    </w:p>
    <w:p w:rsidR="005F4E64" w:rsidRDefault="005F4E64" w:rsidP="00797DAE">
      <w:pPr>
        <w:rPr>
          <w:sz w:val="26"/>
          <w:szCs w:val="26"/>
        </w:rPr>
      </w:pPr>
    </w:p>
    <w:p w:rsidR="005F4E64" w:rsidRDefault="005F4E64" w:rsidP="00797DAE">
      <w:pPr>
        <w:rPr>
          <w:sz w:val="26"/>
          <w:szCs w:val="26"/>
        </w:rPr>
      </w:pP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5F4E64" w:rsidRPr="007478CD" w:rsidTr="00966039">
        <w:tc>
          <w:tcPr>
            <w:tcW w:w="6380" w:type="dxa"/>
          </w:tcPr>
          <w:p w:rsidR="005F4E64" w:rsidRPr="00E317F7" w:rsidRDefault="005F4E64" w:rsidP="00966039">
            <w:pPr>
              <w:rPr>
                <w:spacing w:val="-1"/>
                <w:szCs w:val="28"/>
              </w:rPr>
            </w:pPr>
            <w:r w:rsidRPr="00AA2331">
              <w:rPr>
                <w:spacing w:val="-3"/>
                <w:szCs w:val="28"/>
              </w:rPr>
              <w:lastRenderedPageBreak/>
              <w:br w:type="page"/>
            </w:r>
          </w:p>
        </w:tc>
        <w:tc>
          <w:tcPr>
            <w:tcW w:w="3969" w:type="dxa"/>
          </w:tcPr>
          <w:p w:rsid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9</w:t>
            </w:r>
          </w:p>
          <w:p w:rsidR="005F4E64" w:rsidRP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</w:p>
          <w:p w:rsidR="005F4E64" w:rsidRPr="005F4E64" w:rsidRDefault="005F4E64" w:rsidP="005F4E64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>к Правилам применения оборудования систем  телевизионного  вещания. Часть I. Правила применения передатчиков эфирного телевидения</w:t>
            </w:r>
          </w:p>
          <w:p w:rsidR="005F4E64" w:rsidRPr="007478CD" w:rsidRDefault="005F4E64" w:rsidP="00966039">
            <w:pPr>
              <w:shd w:val="clear" w:color="auto" w:fill="FFFFFF"/>
              <w:spacing w:before="72" w:line="322" w:lineRule="exact"/>
              <w:jc w:val="center"/>
            </w:pPr>
          </w:p>
        </w:tc>
      </w:tr>
    </w:tbl>
    <w:p w:rsidR="00797DAE" w:rsidRDefault="00797DAE" w:rsidP="00797DAE">
      <w:pPr>
        <w:rPr>
          <w:sz w:val="26"/>
          <w:szCs w:val="26"/>
        </w:rPr>
      </w:pPr>
    </w:p>
    <w:p w:rsidR="00797DAE" w:rsidRDefault="00797DAE" w:rsidP="00797DAE">
      <w:pPr>
        <w:jc w:val="right"/>
        <w:rPr>
          <w:sz w:val="26"/>
          <w:szCs w:val="26"/>
        </w:rPr>
      </w:pPr>
    </w:p>
    <w:p w:rsidR="00797DAE" w:rsidRPr="00815B53" w:rsidRDefault="00797DAE" w:rsidP="009B5E4B">
      <w:pPr>
        <w:ind w:right="283"/>
        <w:jc w:val="both"/>
        <w:rPr>
          <w:sz w:val="26"/>
          <w:szCs w:val="26"/>
        </w:rPr>
      </w:pPr>
      <w:r w:rsidRPr="00815B53">
        <w:rPr>
          <w:b/>
          <w:sz w:val="26"/>
          <w:szCs w:val="26"/>
        </w:rPr>
        <w:t>Таблица П.</w:t>
      </w:r>
      <w:r>
        <w:rPr>
          <w:b/>
          <w:sz w:val="26"/>
          <w:szCs w:val="26"/>
        </w:rPr>
        <w:t>9</w:t>
      </w:r>
      <w:r w:rsidRPr="00815B53">
        <w:rPr>
          <w:b/>
          <w:sz w:val="26"/>
          <w:szCs w:val="26"/>
        </w:rPr>
        <w:t>.1.</w:t>
      </w:r>
      <w:r w:rsidRPr="00815B53">
        <w:rPr>
          <w:sz w:val="26"/>
          <w:szCs w:val="26"/>
        </w:rPr>
        <w:t xml:space="preserve"> Значения максимально допустимых уровней мощности побочных радиоизлучений радиопередатчиков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961"/>
      </w:tblGrid>
      <w:tr w:rsidR="00797DAE" w:rsidRPr="00815B53" w:rsidTr="009B5E4B">
        <w:trPr>
          <w:trHeight w:val="12"/>
          <w:tblCellSpacing w:w="15" w:type="dxa"/>
        </w:trPr>
        <w:tc>
          <w:tcPr>
            <w:tcW w:w="4962" w:type="dxa"/>
            <w:vAlign w:val="center"/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6" w:type="dxa"/>
            <w:vAlign w:val="center"/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</w:p>
        </w:tc>
      </w:tr>
      <w:tr w:rsidR="00797DAE" w:rsidRPr="00815B53" w:rsidTr="009B5E4B">
        <w:trPr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  <w:r w:rsidRPr="00815B53">
              <w:rPr>
                <w:b/>
                <w:bCs/>
                <w:sz w:val="26"/>
                <w:szCs w:val="26"/>
              </w:rPr>
              <w:t>Передатчики III диапазона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  <w:r w:rsidRPr="00815B53">
              <w:rPr>
                <w:b/>
                <w:bCs/>
                <w:sz w:val="26"/>
                <w:szCs w:val="26"/>
              </w:rPr>
              <w:t xml:space="preserve">Передатчики IV-V диапазонов </w:t>
            </w:r>
          </w:p>
        </w:tc>
      </w:tr>
      <w:tr w:rsidR="00797DAE" w:rsidRPr="00815B53" w:rsidTr="009B5E4B">
        <w:trPr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E64" w:rsidRPr="00580E44" w:rsidRDefault="00797DAE" w:rsidP="005F4E64">
            <w:pPr>
              <w:jc w:val="both"/>
              <w:rPr>
                <w:sz w:val="26"/>
                <w:szCs w:val="26"/>
              </w:rPr>
            </w:pP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C114D96" wp14:editId="3EDA6F89">
                      <wp:extent cx="124460" cy="152400"/>
                      <wp:effectExtent l="0" t="0" r="0" b="0"/>
                      <wp:docPr id="7" name="Прямоугольник 7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A59E38" id="Прямоугольник 7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9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 xml:space="preserve">100 мВт </w:t>
            </w:r>
          </w:p>
          <w:p w:rsidR="005F4E64" w:rsidRPr="00580E44" w:rsidRDefault="00797DAE" w:rsidP="005F4E64">
            <w:pPr>
              <w:jc w:val="both"/>
              <w:rPr>
                <w:sz w:val="26"/>
                <w:szCs w:val="26"/>
              </w:rPr>
            </w:pP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CF5BC8D" wp14:editId="5A4F48A2">
                      <wp:extent cx="83185" cy="228600"/>
                      <wp:effectExtent l="0" t="0" r="0" b="0"/>
                      <wp:docPr id="6" name="Прямоугольник 6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B4833C" id="Прямоугольник 6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>=Р-40,</w:t>
            </w:r>
            <w:r w:rsidR="005F4E64" w:rsidRPr="005F4E64">
              <w:rPr>
                <w:sz w:val="26"/>
                <w:szCs w:val="26"/>
              </w:rPr>
              <w:t xml:space="preserve"> </w:t>
            </w:r>
          </w:p>
          <w:p w:rsidR="005F4E64" w:rsidRPr="00580E44" w:rsidRDefault="00797DAE" w:rsidP="005F4E64">
            <w:pPr>
              <w:jc w:val="both"/>
              <w:rPr>
                <w:sz w:val="26"/>
                <w:szCs w:val="26"/>
              </w:rPr>
            </w:pPr>
            <w:r w:rsidRPr="00815B53">
              <w:rPr>
                <w:sz w:val="26"/>
                <w:szCs w:val="26"/>
              </w:rPr>
              <w:t>но не более 10 мкВ,</w:t>
            </w:r>
            <w:r w:rsidR="005F4E64" w:rsidRPr="005F4E64">
              <w:rPr>
                <w:sz w:val="26"/>
                <w:szCs w:val="26"/>
              </w:rPr>
              <w:t xml:space="preserve"> </w:t>
            </w:r>
          </w:p>
          <w:p w:rsidR="005F4E64" w:rsidRPr="005F4E64" w:rsidRDefault="00797DAE" w:rsidP="005F4E64">
            <w:pPr>
              <w:jc w:val="both"/>
              <w:rPr>
                <w:sz w:val="26"/>
                <w:szCs w:val="26"/>
              </w:rPr>
            </w:pPr>
            <w:r w:rsidRPr="00815B53">
              <w:rPr>
                <w:sz w:val="26"/>
                <w:szCs w:val="26"/>
              </w:rPr>
              <w:t>100 мВт&lt;</w:t>
            </w: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EA25FC5" wp14:editId="2640D824">
                      <wp:extent cx="124460" cy="152400"/>
                      <wp:effectExtent l="0" t="0" r="0" b="0"/>
                      <wp:docPr id="11" name="Прямоугольник 11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2362E9" id="Прямоугольник 11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9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>25 Вт</w:t>
            </w:r>
            <w:r w:rsidR="005F4E64" w:rsidRPr="005F4E64">
              <w:rPr>
                <w:sz w:val="26"/>
                <w:szCs w:val="26"/>
              </w:rPr>
              <w:t xml:space="preserve"> </w:t>
            </w:r>
            <w:r w:rsidRPr="00815B53">
              <w:rPr>
                <w:sz w:val="26"/>
                <w:szCs w:val="26"/>
              </w:rPr>
              <w:t>Р</w:t>
            </w:r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0B0B32C" wp14:editId="35D66D83">
                      <wp:extent cx="83185" cy="228600"/>
                      <wp:effectExtent l="0" t="0" r="0" b="0"/>
                      <wp:docPr id="13" name="Прямоугольник 13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113634" id="Прямоугольник 13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>=(P-40),</w:t>
            </w:r>
          </w:p>
          <w:p w:rsidR="00797DAE" w:rsidRPr="00815B53" w:rsidRDefault="00797DAE" w:rsidP="005F4E64">
            <w:pPr>
              <w:jc w:val="both"/>
              <w:rPr>
                <w:sz w:val="26"/>
                <w:szCs w:val="26"/>
              </w:rPr>
            </w:pPr>
            <w:r w:rsidRPr="00815B53">
              <w:rPr>
                <w:sz w:val="26"/>
                <w:szCs w:val="26"/>
              </w:rPr>
              <w:t>но не более 25 мкВт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E64" w:rsidRPr="005F4E64" w:rsidRDefault="00797DAE" w:rsidP="005F4E64">
            <w:pPr>
              <w:jc w:val="both"/>
              <w:rPr>
                <w:sz w:val="26"/>
                <w:szCs w:val="26"/>
              </w:rPr>
            </w:pP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E33FBD9" wp14:editId="2B51BC0E">
                      <wp:extent cx="124460" cy="152400"/>
                      <wp:effectExtent l="0" t="0" r="0" b="0"/>
                      <wp:docPr id="14" name="Прямоугольник 14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4DB7FD" id="Прямоугольник 14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9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>25 Вт</w:t>
            </w:r>
            <w:r w:rsidR="005F4E64" w:rsidRPr="005F4E64">
              <w:rPr>
                <w:sz w:val="26"/>
                <w:szCs w:val="26"/>
              </w:rPr>
              <w:t xml:space="preserve"> </w:t>
            </w:r>
          </w:p>
          <w:p w:rsidR="005F4E64" w:rsidRPr="005F4E64" w:rsidRDefault="00797DAE" w:rsidP="005F4E64">
            <w:pPr>
              <w:jc w:val="both"/>
              <w:rPr>
                <w:sz w:val="26"/>
                <w:szCs w:val="26"/>
              </w:rPr>
            </w:pP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9A82140" wp14:editId="42108EFC">
                      <wp:extent cx="83185" cy="228600"/>
                      <wp:effectExtent l="0" t="0" r="0" b="0"/>
                      <wp:docPr id="15" name="Прямоугольник 15" descr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618369" id="Прямоугольник 15" o:spid="_x0000_s1026" alt="ГОСТ Р 55696-2013 Телевидение вещательное цифровое. Передающее оборудование для цифрового наземного телевизионного вещания DVB-T/T2. Технические требования. Основные параметры. Методы измерений" style="width: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5B53">
              <w:rPr>
                <w:sz w:val="26"/>
                <w:szCs w:val="26"/>
              </w:rPr>
              <w:t>=(P-40),</w:t>
            </w:r>
            <w:r w:rsidR="005F4E64" w:rsidRPr="005F4E64">
              <w:rPr>
                <w:sz w:val="26"/>
                <w:szCs w:val="26"/>
              </w:rPr>
              <w:t xml:space="preserve"> </w:t>
            </w:r>
          </w:p>
          <w:p w:rsidR="00797DAE" w:rsidRPr="00815B53" w:rsidRDefault="00797DAE" w:rsidP="005F4E64">
            <w:pPr>
              <w:jc w:val="both"/>
              <w:rPr>
                <w:sz w:val="26"/>
                <w:szCs w:val="26"/>
              </w:rPr>
            </w:pPr>
            <w:r w:rsidRPr="00815B53">
              <w:rPr>
                <w:sz w:val="26"/>
                <w:szCs w:val="26"/>
              </w:rPr>
              <w:t xml:space="preserve">но не более 25 мкВт </w:t>
            </w:r>
          </w:p>
        </w:tc>
      </w:tr>
      <w:tr w:rsidR="00797DAE" w:rsidRPr="00815B53" w:rsidTr="009B5E4B">
        <w:trPr>
          <w:tblCellSpacing w:w="15" w:type="dxa"/>
        </w:trPr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  <w:r w:rsidRPr="00815B53">
              <w:rPr>
                <w:b/>
                <w:bCs/>
                <w:sz w:val="26"/>
                <w:szCs w:val="26"/>
              </w:rPr>
              <w:t>Передатчики III</w:t>
            </w:r>
            <w:r w:rsidRPr="00815B53">
              <w:rPr>
                <w:sz w:val="26"/>
                <w:szCs w:val="26"/>
              </w:rPr>
              <w:t>-</w:t>
            </w:r>
            <w:r w:rsidRPr="00815B53">
              <w:rPr>
                <w:b/>
                <w:bCs/>
                <w:sz w:val="26"/>
                <w:szCs w:val="26"/>
              </w:rPr>
              <w:t>V диапазонов</w:t>
            </w:r>
          </w:p>
        </w:tc>
      </w:tr>
      <w:tr w:rsidR="00797DAE" w:rsidRPr="00815B53" w:rsidTr="009B5E4B">
        <w:trPr>
          <w:tblCellSpacing w:w="15" w:type="dxa"/>
        </w:trPr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815B53" w:rsidRDefault="00797DAE" w:rsidP="00797DAE">
            <w:pPr>
              <w:jc w:val="both"/>
              <w:rPr>
                <w:sz w:val="26"/>
                <w:szCs w:val="26"/>
              </w:rPr>
            </w:pPr>
            <w:proofErr w:type="gramStart"/>
            <w:r w:rsidRPr="00815B53">
              <w:rPr>
                <w:sz w:val="26"/>
                <w:szCs w:val="26"/>
              </w:rPr>
              <w:t>Р</w:t>
            </w:r>
            <w:proofErr w:type="gramEnd"/>
            <w:r w:rsidRPr="00815B53">
              <w:rPr>
                <w:sz w:val="26"/>
                <w:szCs w:val="26"/>
              </w:rPr>
              <w:t>&gt;25 Вт не менее чем на 60 дБ ниже мощности основного излучения</w:t>
            </w:r>
          </w:p>
        </w:tc>
      </w:tr>
    </w:tbl>
    <w:p w:rsidR="00797DAE" w:rsidRDefault="00797DAE" w:rsidP="00797DAE">
      <w:pPr>
        <w:jc w:val="both"/>
        <w:rPr>
          <w:sz w:val="26"/>
          <w:szCs w:val="26"/>
        </w:rPr>
      </w:pPr>
    </w:p>
    <w:p w:rsidR="00797DAE" w:rsidRPr="00815B53" w:rsidRDefault="00797DAE" w:rsidP="00797DAE">
      <w:pPr>
        <w:jc w:val="both"/>
        <w:rPr>
          <w:sz w:val="26"/>
          <w:szCs w:val="26"/>
        </w:rPr>
      </w:pPr>
      <w:proofErr w:type="gramStart"/>
      <w:r w:rsidRPr="00815B53">
        <w:rPr>
          <w:sz w:val="26"/>
          <w:szCs w:val="26"/>
        </w:rPr>
        <w:t>Р</w:t>
      </w:r>
      <w:proofErr w:type="gramEnd"/>
      <w:r w:rsidRPr="00815B53">
        <w:rPr>
          <w:sz w:val="26"/>
          <w:szCs w:val="26"/>
        </w:rPr>
        <w:t xml:space="preserve"> - средняя выходная мощность радиопередатчика, Вт, </w:t>
      </w:r>
      <w:proofErr w:type="spellStart"/>
      <w:r w:rsidRPr="00815B53">
        <w:rPr>
          <w:sz w:val="26"/>
          <w:szCs w:val="26"/>
        </w:rPr>
        <w:t>дБВт</w:t>
      </w:r>
      <w:proofErr w:type="spellEnd"/>
      <w:r w:rsidRPr="00815B53">
        <w:rPr>
          <w:sz w:val="26"/>
          <w:szCs w:val="26"/>
        </w:rPr>
        <w:t>;</w:t>
      </w:r>
    </w:p>
    <w:p w:rsidR="00797DAE" w:rsidRPr="00815B53" w:rsidRDefault="00797DAE" w:rsidP="00797DAE">
      <w:pPr>
        <w:jc w:val="both"/>
        <w:rPr>
          <w:sz w:val="26"/>
          <w:szCs w:val="26"/>
        </w:rPr>
      </w:pPr>
    </w:p>
    <w:p w:rsidR="00797DAE" w:rsidRDefault="00797DAE" w:rsidP="009B5E4B">
      <w:pPr>
        <w:ind w:right="283"/>
        <w:jc w:val="both"/>
        <w:rPr>
          <w:sz w:val="26"/>
          <w:szCs w:val="26"/>
        </w:rPr>
      </w:pPr>
      <w:proofErr w:type="gramStart"/>
      <w:r w:rsidRPr="00815B53">
        <w:rPr>
          <w:sz w:val="26"/>
          <w:szCs w:val="26"/>
        </w:rPr>
        <w:t>Р</w:t>
      </w:r>
      <w:proofErr w:type="gramEnd"/>
      <w:r w:rsidRPr="00815B53">
        <w:rPr>
          <w:sz w:val="26"/>
          <w:szCs w:val="26"/>
        </w:rPr>
        <w:t xml:space="preserve">  - максимально допустимая мощность в области побочных излучений на выходе радиопередатчика.</w:t>
      </w: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97DAE" w:rsidRDefault="00797DAE" w:rsidP="00797DAE">
      <w:pPr>
        <w:jc w:val="both"/>
        <w:rPr>
          <w:sz w:val="26"/>
          <w:szCs w:val="26"/>
        </w:rPr>
      </w:pPr>
    </w:p>
    <w:p w:rsidR="00741631" w:rsidRDefault="00741631" w:rsidP="00797DAE">
      <w:pPr>
        <w:jc w:val="both"/>
        <w:rPr>
          <w:sz w:val="26"/>
          <w:szCs w:val="26"/>
        </w:rPr>
      </w:pPr>
    </w:p>
    <w:p w:rsidR="00741631" w:rsidRDefault="00741631" w:rsidP="00797DAE">
      <w:pPr>
        <w:jc w:val="both"/>
        <w:rPr>
          <w:sz w:val="26"/>
          <w:szCs w:val="26"/>
        </w:rPr>
      </w:pPr>
    </w:p>
    <w:p w:rsidR="00741631" w:rsidRDefault="00741631" w:rsidP="00797DAE">
      <w:pPr>
        <w:jc w:val="both"/>
        <w:rPr>
          <w:sz w:val="26"/>
          <w:szCs w:val="26"/>
        </w:rPr>
      </w:pP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5F4E64" w:rsidRPr="007478CD" w:rsidTr="00966039">
        <w:tc>
          <w:tcPr>
            <w:tcW w:w="6380" w:type="dxa"/>
          </w:tcPr>
          <w:p w:rsidR="005F4E64" w:rsidRPr="00E317F7" w:rsidRDefault="005F4E64" w:rsidP="00966039">
            <w:pPr>
              <w:rPr>
                <w:spacing w:val="-1"/>
                <w:szCs w:val="28"/>
              </w:rPr>
            </w:pPr>
            <w:r w:rsidRPr="00AA2331">
              <w:rPr>
                <w:spacing w:val="-3"/>
                <w:szCs w:val="28"/>
              </w:rPr>
              <w:lastRenderedPageBreak/>
              <w:br w:type="page"/>
            </w:r>
          </w:p>
        </w:tc>
        <w:tc>
          <w:tcPr>
            <w:tcW w:w="3969" w:type="dxa"/>
          </w:tcPr>
          <w:p w:rsidR="005F4E64" w:rsidRDefault="005F4E64" w:rsidP="005F4E64">
            <w:pPr>
              <w:shd w:val="clear" w:color="auto" w:fill="FFFFFF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10</w:t>
            </w:r>
          </w:p>
          <w:p w:rsidR="005F4E64" w:rsidRPr="005F4E64" w:rsidRDefault="005F4E64" w:rsidP="005F4E64">
            <w:pPr>
              <w:shd w:val="clear" w:color="auto" w:fill="FFFFFF"/>
              <w:jc w:val="center"/>
              <w:rPr>
                <w:szCs w:val="28"/>
              </w:rPr>
            </w:pPr>
          </w:p>
          <w:p w:rsidR="005F4E64" w:rsidRPr="005F4E64" w:rsidRDefault="005F4E64" w:rsidP="005F4E64">
            <w:pPr>
              <w:shd w:val="clear" w:color="auto" w:fill="FFFFFF"/>
              <w:jc w:val="center"/>
              <w:rPr>
                <w:szCs w:val="28"/>
              </w:rPr>
            </w:pPr>
            <w:r w:rsidRPr="005F4E64">
              <w:rPr>
                <w:szCs w:val="28"/>
              </w:rPr>
              <w:t>к Правилам применения оборудования систем  телевизионного  вещания. Часть I. Правила применения передатчиков эфирного телевидения</w:t>
            </w:r>
          </w:p>
          <w:p w:rsidR="005F4E64" w:rsidRPr="007478CD" w:rsidRDefault="005F4E64" w:rsidP="00966039">
            <w:pPr>
              <w:shd w:val="clear" w:color="auto" w:fill="FFFFFF"/>
              <w:spacing w:before="72" w:line="322" w:lineRule="exact"/>
              <w:jc w:val="center"/>
            </w:pPr>
          </w:p>
        </w:tc>
      </w:tr>
    </w:tbl>
    <w:p w:rsidR="00797DAE" w:rsidRDefault="00797DAE" w:rsidP="00797DAE">
      <w:pPr>
        <w:jc w:val="both"/>
        <w:rPr>
          <w:sz w:val="26"/>
          <w:szCs w:val="26"/>
        </w:rPr>
      </w:pPr>
    </w:p>
    <w:p w:rsidR="00797DAE" w:rsidRPr="006C7B3F" w:rsidRDefault="00797DAE" w:rsidP="00797DAE">
      <w:pPr>
        <w:spacing w:before="100" w:beforeAutospacing="1" w:after="100" w:afterAutospacing="1"/>
        <w:rPr>
          <w:sz w:val="24"/>
        </w:rPr>
      </w:pPr>
      <w:r w:rsidRPr="006C7B3F">
        <w:rPr>
          <w:b/>
          <w:sz w:val="24"/>
        </w:rPr>
        <w:t>Таблица П.</w:t>
      </w:r>
      <w:r>
        <w:rPr>
          <w:b/>
          <w:sz w:val="24"/>
        </w:rPr>
        <w:t>10</w:t>
      </w:r>
      <w:r w:rsidRPr="006C7B3F">
        <w:rPr>
          <w:b/>
          <w:sz w:val="24"/>
        </w:rPr>
        <w:t>.1.</w:t>
      </w:r>
      <w:r w:rsidRPr="006C7B3F">
        <w:rPr>
          <w:sz w:val="24"/>
        </w:rPr>
        <w:t xml:space="preserve"> Углы наклона сигнального созвездия в зависимости от вида модуляции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5103"/>
        <w:gridCol w:w="328"/>
      </w:tblGrid>
      <w:tr w:rsidR="00797DAE" w:rsidRPr="006C7B3F" w:rsidTr="005F4E64">
        <w:trPr>
          <w:trHeight w:val="12"/>
          <w:tblCellSpacing w:w="15" w:type="dxa"/>
        </w:trPr>
        <w:tc>
          <w:tcPr>
            <w:tcW w:w="4820" w:type="dxa"/>
            <w:vAlign w:val="center"/>
            <w:hideMark/>
          </w:tcPr>
          <w:p w:rsidR="00797DAE" w:rsidRPr="006C7B3F" w:rsidRDefault="00797DAE" w:rsidP="00797DAE">
            <w:pPr>
              <w:rPr>
                <w:sz w:val="2"/>
              </w:rPr>
            </w:pPr>
          </w:p>
        </w:tc>
        <w:tc>
          <w:tcPr>
            <w:tcW w:w="5386" w:type="dxa"/>
            <w:gridSpan w:val="2"/>
            <w:vAlign w:val="center"/>
            <w:hideMark/>
          </w:tcPr>
          <w:p w:rsidR="00797DAE" w:rsidRPr="006C7B3F" w:rsidRDefault="00797DAE" w:rsidP="00797DAE">
            <w:pPr>
              <w:rPr>
                <w:sz w:val="2"/>
              </w:rPr>
            </w:pPr>
          </w:p>
        </w:tc>
      </w:tr>
      <w:tr w:rsidR="00797DAE" w:rsidRPr="006C7B3F" w:rsidTr="005F4E64">
        <w:trPr>
          <w:gridAfter w:val="1"/>
          <w:wAfter w:w="283" w:type="dxa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>Вид модуляции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 xml:space="preserve">Наклон сигнального созвездия, градусы </w:t>
            </w:r>
          </w:p>
        </w:tc>
      </w:tr>
      <w:tr w:rsidR="00797DAE" w:rsidRPr="006C7B3F" w:rsidTr="005F4E64">
        <w:trPr>
          <w:gridAfter w:val="1"/>
          <w:wAfter w:w="283" w:type="dxa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>QPSK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 xml:space="preserve">29,0 </w:t>
            </w:r>
          </w:p>
        </w:tc>
      </w:tr>
      <w:tr w:rsidR="00797DAE" w:rsidRPr="006C7B3F" w:rsidTr="005F4E64">
        <w:trPr>
          <w:gridAfter w:val="1"/>
          <w:wAfter w:w="283" w:type="dxa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>16QAM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 xml:space="preserve">16,8 </w:t>
            </w:r>
          </w:p>
        </w:tc>
      </w:tr>
      <w:tr w:rsidR="00797DAE" w:rsidRPr="006C7B3F" w:rsidTr="005F4E64">
        <w:trPr>
          <w:gridAfter w:val="1"/>
          <w:wAfter w:w="283" w:type="dxa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>64QAM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 xml:space="preserve">8,6 </w:t>
            </w:r>
          </w:p>
        </w:tc>
      </w:tr>
      <w:tr w:rsidR="00797DAE" w:rsidRPr="006C7B3F" w:rsidTr="005F4E64">
        <w:trPr>
          <w:gridAfter w:val="1"/>
          <w:wAfter w:w="283" w:type="dxa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>256 QAM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7DAE" w:rsidRPr="006C7B3F" w:rsidRDefault="00797DAE" w:rsidP="00797D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C7B3F">
              <w:rPr>
                <w:sz w:val="24"/>
              </w:rPr>
              <w:t xml:space="preserve">3,6 </w:t>
            </w:r>
          </w:p>
        </w:tc>
      </w:tr>
    </w:tbl>
    <w:p w:rsidR="00797DAE" w:rsidRDefault="00797DAE" w:rsidP="00797DAE">
      <w:pPr>
        <w:jc w:val="center"/>
        <w:rPr>
          <w:sz w:val="26"/>
          <w:szCs w:val="26"/>
        </w:rPr>
      </w:pPr>
    </w:p>
    <w:p w:rsidR="00797DAE" w:rsidRDefault="00797DAE" w:rsidP="00797DAE">
      <w:pPr>
        <w:jc w:val="center"/>
        <w:rPr>
          <w:sz w:val="26"/>
          <w:szCs w:val="26"/>
        </w:rPr>
      </w:pPr>
    </w:p>
    <w:p w:rsidR="00797DAE" w:rsidRPr="00E56D15" w:rsidRDefault="00797DAE" w:rsidP="00797DAE">
      <w:pPr>
        <w:jc w:val="center"/>
        <w:rPr>
          <w:sz w:val="26"/>
          <w:szCs w:val="26"/>
        </w:rPr>
      </w:pPr>
    </w:p>
    <w:p w:rsidR="00797DAE" w:rsidRDefault="00797DAE" w:rsidP="00797DAE">
      <w:pPr>
        <w:shd w:val="clear" w:color="auto" w:fill="FFFFFF"/>
        <w:spacing w:line="322" w:lineRule="exact"/>
        <w:ind w:right="518"/>
        <w:rPr>
          <w:szCs w:val="28"/>
        </w:rPr>
      </w:pPr>
    </w:p>
    <w:p w:rsidR="00797DAE" w:rsidRPr="00E56D15" w:rsidRDefault="00797DAE" w:rsidP="00797DAE">
      <w:pPr>
        <w:shd w:val="clear" w:color="auto" w:fill="FFFFFF"/>
        <w:spacing w:line="322" w:lineRule="exact"/>
        <w:ind w:right="518"/>
        <w:jc w:val="center"/>
        <w:rPr>
          <w:szCs w:val="28"/>
        </w:rPr>
      </w:pPr>
      <w:r w:rsidRPr="00E56D15">
        <w:rPr>
          <w:szCs w:val="28"/>
        </w:rPr>
        <w:t>________</w:t>
      </w:r>
    </w:p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 w:rsidR="00163AAD" w:rsidRDefault="00163AAD" w:rsidP="00163AAD"/>
    <w:permEnd w:id="839852722"/>
    <w:p w:rsidR="00163AAD" w:rsidRDefault="00163AAD" w:rsidP="00163AAD"/>
    <w:sectPr w:rsidR="00163AAD" w:rsidSect="000D31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580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2" w:rsidRDefault="00EA22C2">
      <w:r>
        <w:separator/>
      </w:r>
    </w:p>
  </w:endnote>
  <w:endnote w:type="continuationSeparator" w:id="0">
    <w:p w:rsidR="00EA22C2" w:rsidRDefault="00EA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Default="00966039" w:rsidP="00797D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039" w:rsidRDefault="00966039" w:rsidP="00797D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Pr="003C31D4" w:rsidRDefault="00966039" w:rsidP="00797DAE">
    <w:pPr>
      <w:pStyle w:val="a5"/>
      <w:framePr w:wrap="around" w:vAnchor="text" w:hAnchor="margin" w:xAlign="right" w:y="1"/>
      <w:rPr>
        <w:rStyle w:val="a7"/>
        <w:lang w:val="en-US"/>
      </w:rPr>
    </w:pPr>
  </w:p>
  <w:p w:rsidR="00966039" w:rsidRPr="001C45E4" w:rsidRDefault="00966039" w:rsidP="00797DAE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Default="0096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2" w:rsidRDefault="00EA22C2">
      <w:r>
        <w:separator/>
      </w:r>
    </w:p>
  </w:footnote>
  <w:footnote w:type="continuationSeparator" w:id="0">
    <w:p w:rsidR="00EA22C2" w:rsidRDefault="00EA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Pr="009865A4" w:rsidRDefault="00966039">
    <w:pPr>
      <w:jc w:val="center"/>
      <w:rPr>
        <w:sz w:val="24"/>
      </w:rPr>
    </w:pPr>
    <w:r w:rsidRPr="009865A4">
      <w:rPr>
        <w:sz w:val="24"/>
      </w:rPr>
      <w:fldChar w:fldCharType="begin"/>
    </w:r>
    <w:r w:rsidRPr="009865A4">
      <w:rPr>
        <w:sz w:val="24"/>
      </w:rPr>
      <w:instrText>PAGE   \* MERGEFORMAT</w:instrText>
    </w:r>
    <w:r w:rsidRPr="009865A4">
      <w:rPr>
        <w:sz w:val="24"/>
      </w:rPr>
      <w:fldChar w:fldCharType="separate"/>
    </w:r>
    <w:r w:rsidR="00FB2BAD">
      <w:rPr>
        <w:noProof/>
        <w:sz w:val="24"/>
      </w:rPr>
      <w:t>6</w:t>
    </w:r>
    <w:r w:rsidRPr="009865A4">
      <w:rPr>
        <w:sz w:val="24"/>
      </w:rPr>
      <w:fldChar w:fldCharType="end"/>
    </w:r>
  </w:p>
  <w:p w:rsidR="00966039" w:rsidRDefault="00966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Pr="009865A4" w:rsidRDefault="00966039">
    <w:pPr>
      <w:jc w:val="center"/>
      <w:rPr>
        <w:sz w:val="24"/>
      </w:rPr>
    </w:pPr>
    <w:r w:rsidRPr="009865A4">
      <w:rPr>
        <w:sz w:val="24"/>
      </w:rPr>
      <w:fldChar w:fldCharType="begin"/>
    </w:r>
    <w:r w:rsidRPr="009865A4">
      <w:rPr>
        <w:sz w:val="24"/>
      </w:rPr>
      <w:instrText>PAGE   \* MERGEFORMAT</w:instrText>
    </w:r>
    <w:r w:rsidRPr="009865A4">
      <w:rPr>
        <w:sz w:val="24"/>
      </w:rPr>
      <w:fldChar w:fldCharType="separate"/>
    </w:r>
    <w:r w:rsidR="00FB2BAD">
      <w:rPr>
        <w:noProof/>
        <w:sz w:val="24"/>
      </w:rPr>
      <w:t>23</w:t>
    </w:r>
    <w:r w:rsidRPr="009865A4">
      <w:rPr>
        <w:sz w:val="24"/>
      </w:rPr>
      <w:fldChar w:fldCharType="end"/>
    </w:r>
  </w:p>
  <w:p w:rsidR="00966039" w:rsidRDefault="00966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Default="009660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Pr="00442E8F" w:rsidRDefault="00966039" w:rsidP="00797DAE">
    <w:pPr>
      <w:pStyle w:val="a3"/>
      <w:jc w:val="center"/>
      <w:rPr>
        <w:sz w:val="28"/>
        <w:szCs w:val="28"/>
        <w:lang w:val="en-US"/>
      </w:rPr>
    </w:pPr>
    <w:r w:rsidRPr="00442E8F">
      <w:rPr>
        <w:sz w:val="28"/>
        <w:szCs w:val="28"/>
        <w:lang w:val="en-US"/>
      </w:rPr>
      <w:fldChar w:fldCharType="begin"/>
    </w:r>
    <w:r w:rsidRPr="00442E8F">
      <w:rPr>
        <w:sz w:val="28"/>
        <w:szCs w:val="28"/>
        <w:lang w:val="en-US"/>
      </w:rPr>
      <w:instrText xml:space="preserve"> PAGE  \* Arabic  \* MERGEFORMAT </w:instrText>
    </w:r>
    <w:r w:rsidRPr="00442E8F">
      <w:rPr>
        <w:sz w:val="28"/>
        <w:szCs w:val="28"/>
        <w:lang w:val="en-US"/>
      </w:rPr>
      <w:fldChar w:fldCharType="separate"/>
    </w:r>
    <w:r w:rsidR="00FB2BAD">
      <w:rPr>
        <w:noProof/>
        <w:sz w:val="28"/>
        <w:szCs w:val="28"/>
        <w:lang w:val="en-US"/>
      </w:rPr>
      <w:t>29</w:t>
    </w:r>
    <w:r w:rsidRPr="00442E8F">
      <w:rPr>
        <w:sz w:val="28"/>
        <w:szCs w:val="28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9" w:rsidRDefault="00966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8E9AFC"/>
    <w:lvl w:ilvl="0">
      <w:numFmt w:val="bullet"/>
      <w:lvlText w:val="*"/>
      <w:lvlJc w:val="left"/>
    </w:lvl>
  </w:abstractNum>
  <w:abstractNum w:abstractNumId="1">
    <w:nsid w:val="04346FDE"/>
    <w:multiLevelType w:val="singleLevel"/>
    <w:tmpl w:val="BEAC865E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9681C9C"/>
    <w:multiLevelType w:val="singleLevel"/>
    <w:tmpl w:val="7BD06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1094907"/>
    <w:multiLevelType w:val="multilevel"/>
    <w:tmpl w:val="402655A6"/>
    <w:lvl w:ilvl="0">
      <w:start w:val="7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10387F"/>
    <w:multiLevelType w:val="hybridMultilevel"/>
    <w:tmpl w:val="3F089D68"/>
    <w:lvl w:ilvl="0" w:tplc="07828074">
      <w:start w:val="1"/>
      <w:numFmt w:val="upperRoman"/>
      <w:lvlText w:val="%1."/>
      <w:lvlJc w:val="left"/>
      <w:pPr>
        <w:ind w:left="4603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03" w:hanging="180"/>
      </w:pPr>
      <w:rPr>
        <w:rFonts w:cs="Times New Roman"/>
      </w:rPr>
    </w:lvl>
  </w:abstractNum>
  <w:abstractNum w:abstractNumId="5">
    <w:nsid w:val="12FF7A6A"/>
    <w:multiLevelType w:val="multilevel"/>
    <w:tmpl w:val="B024D21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335755"/>
    <w:multiLevelType w:val="multilevel"/>
    <w:tmpl w:val="2FE27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BA6F83"/>
    <w:multiLevelType w:val="singleLevel"/>
    <w:tmpl w:val="787CB652"/>
    <w:lvl w:ilvl="0">
      <w:start w:val="7"/>
      <w:numFmt w:val="decimal"/>
      <w:lvlText w:val="7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1F216A6D"/>
    <w:multiLevelType w:val="singleLevel"/>
    <w:tmpl w:val="6BA2B1AE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2192116A"/>
    <w:multiLevelType w:val="singleLevel"/>
    <w:tmpl w:val="7084E590"/>
    <w:lvl w:ilvl="0">
      <w:start w:val="1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344F0425"/>
    <w:multiLevelType w:val="singleLevel"/>
    <w:tmpl w:val="5694FEB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42D6413E"/>
    <w:multiLevelType w:val="hybridMultilevel"/>
    <w:tmpl w:val="750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33B3B"/>
    <w:multiLevelType w:val="multilevel"/>
    <w:tmpl w:val="F5AA10E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AF5DEA"/>
    <w:multiLevelType w:val="multilevel"/>
    <w:tmpl w:val="6F22D5FA"/>
    <w:lvl w:ilvl="0">
      <w:start w:val="18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4">
    <w:nsid w:val="56C80CEE"/>
    <w:multiLevelType w:val="multilevel"/>
    <w:tmpl w:val="6FAC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22C7B21"/>
    <w:multiLevelType w:val="multilevel"/>
    <w:tmpl w:val="DCF4409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986245"/>
    <w:multiLevelType w:val="singleLevel"/>
    <w:tmpl w:val="9CF852AE"/>
    <w:lvl w:ilvl="0">
      <w:start w:val="1"/>
      <w:numFmt w:val="decimal"/>
      <w:lvlText w:val="7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7">
    <w:nsid w:val="6EB0207F"/>
    <w:multiLevelType w:val="singleLevel"/>
    <w:tmpl w:val="B9301C46"/>
    <w:lvl w:ilvl="0">
      <w:start w:val="1"/>
      <w:numFmt w:val="decimal"/>
      <w:lvlText w:val="7.3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8">
    <w:nsid w:val="6F665DDE"/>
    <w:multiLevelType w:val="singleLevel"/>
    <w:tmpl w:val="CAF0D856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743560CF"/>
    <w:multiLevelType w:val="singleLevel"/>
    <w:tmpl w:val="9F7856F0"/>
    <w:lvl w:ilvl="0">
      <w:start w:val="1"/>
      <w:numFmt w:val="decimal"/>
      <w:lvlText w:val="7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7B22AA3"/>
    <w:multiLevelType w:val="multilevel"/>
    <w:tmpl w:val="DE2487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6C2581"/>
    <w:multiLevelType w:val="multilevel"/>
    <w:tmpl w:val="EC9828F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182FA4"/>
    <w:multiLevelType w:val="multilevel"/>
    <w:tmpl w:val="AA0AC77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7"/>
  </w:num>
  <w:num w:numId="7">
    <w:abstractNumId w:val="17"/>
  </w:num>
  <w:num w:numId="8">
    <w:abstractNumId w:val="19"/>
  </w:num>
  <w:num w:numId="9">
    <w:abstractNumId w:val="19"/>
    <w:lvlOverride w:ilvl="0">
      <w:lvl w:ilvl="0">
        <w:start w:val="1"/>
        <w:numFmt w:val="decimal"/>
        <w:lvlText w:val="7.4.%1.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9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14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4"/>
  </w:num>
  <w:num w:numId="25">
    <w:abstractNumId w:val="12"/>
  </w:num>
  <w:num w:numId="26">
    <w:abstractNumId w:val="22"/>
  </w:num>
  <w:num w:numId="27">
    <w:abstractNumId w:val="20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XhRpEQJWr9xkVAuvdyrgus7H4A=" w:salt="Irv2eJx5GJX5K3QarIf+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D"/>
    <w:rsid w:val="00000514"/>
    <w:rsid w:val="00015606"/>
    <w:rsid w:val="00020122"/>
    <w:rsid w:val="00022B2B"/>
    <w:rsid w:val="00025236"/>
    <w:rsid w:val="00033930"/>
    <w:rsid w:val="0003708D"/>
    <w:rsid w:val="00040BFD"/>
    <w:rsid w:val="00051E1A"/>
    <w:rsid w:val="00067D48"/>
    <w:rsid w:val="00083616"/>
    <w:rsid w:val="000A72F0"/>
    <w:rsid w:val="000B1399"/>
    <w:rsid w:val="000C37B5"/>
    <w:rsid w:val="000D10EE"/>
    <w:rsid w:val="000D3129"/>
    <w:rsid w:val="000D7461"/>
    <w:rsid w:val="000E78BE"/>
    <w:rsid w:val="00102040"/>
    <w:rsid w:val="00113584"/>
    <w:rsid w:val="00114560"/>
    <w:rsid w:val="00130117"/>
    <w:rsid w:val="00136B8C"/>
    <w:rsid w:val="00144196"/>
    <w:rsid w:val="00163AAD"/>
    <w:rsid w:val="00165F36"/>
    <w:rsid w:val="00174B83"/>
    <w:rsid w:val="00174C77"/>
    <w:rsid w:val="001832C4"/>
    <w:rsid w:val="001B4000"/>
    <w:rsid w:val="001B439A"/>
    <w:rsid w:val="001B43EC"/>
    <w:rsid w:val="001C0496"/>
    <w:rsid w:val="001C49E2"/>
    <w:rsid w:val="001D6E19"/>
    <w:rsid w:val="001E4054"/>
    <w:rsid w:val="001E5520"/>
    <w:rsid w:val="001F7B4D"/>
    <w:rsid w:val="00213405"/>
    <w:rsid w:val="002174D7"/>
    <w:rsid w:val="0022170A"/>
    <w:rsid w:val="00226BBD"/>
    <w:rsid w:val="0023156C"/>
    <w:rsid w:val="00234235"/>
    <w:rsid w:val="002403D6"/>
    <w:rsid w:val="00244A04"/>
    <w:rsid w:val="00252240"/>
    <w:rsid w:val="00255ECE"/>
    <w:rsid w:val="00272F86"/>
    <w:rsid w:val="00273A9B"/>
    <w:rsid w:val="00274A48"/>
    <w:rsid w:val="002A15E7"/>
    <w:rsid w:val="002A4106"/>
    <w:rsid w:val="002A597D"/>
    <w:rsid w:val="002C04CA"/>
    <w:rsid w:val="002D57B8"/>
    <w:rsid w:val="002E2882"/>
    <w:rsid w:val="002E6A5D"/>
    <w:rsid w:val="002F272F"/>
    <w:rsid w:val="00301856"/>
    <w:rsid w:val="0030204A"/>
    <w:rsid w:val="00313792"/>
    <w:rsid w:val="0031406B"/>
    <w:rsid w:val="00323206"/>
    <w:rsid w:val="00355649"/>
    <w:rsid w:val="00380EA3"/>
    <w:rsid w:val="003866B3"/>
    <w:rsid w:val="003B061E"/>
    <w:rsid w:val="003C5021"/>
    <w:rsid w:val="003D127D"/>
    <w:rsid w:val="003D5A5B"/>
    <w:rsid w:val="003D6175"/>
    <w:rsid w:val="003D663E"/>
    <w:rsid w:val="003E07CA"/>
    <w:rsid w:val="003E2C11"/>
    <w:rsid w:val="003E322D"/>
    <w:rsid w:val="003E4972"/>
    <w:rsid w:val="003F1FEC"/>
    <w:rsid w:val="003F2FBE"/>
    <w:rsid w:val="004031EF"/>
    <w:rsid w:val="00403228"/>
    <w:rsid w:val="00426C0F"/>
    <w:rsid w:val="00441628"/>
    <w:rsid w:val="00441C16"/>
    <w:rsid w:val="0044724D"/>
    <w:rsid w:val="00453B41"/>
    <w:rsid w:val="00461108"/>
    <w:rsid w:val="00464B18"/>
    <w:rsid w:val="00464F60"/>
    <w:rsid w:val="00471EEE"/>
    <w:rsid w:val="00473742"/>
    <w:rsid w:val="00473FA3"/>
    <w:rsid w:val="00486D57"/>
    <w:rsid w:val="004900BE"/>
    <w:rsid w:val="00490779"/>
    <w:rsid w:val="004A46FB"/>
    <w:rsid w:val="004B76EE"/>
    <w:rsid w:val="004D22C3"/>
    <w:rsid w:val="004D4078"/>
    <w:rsid w:val="004D788F"/>
    <w:rsid w:val="004E1374"/>
    <w:rsid w:val="004F57E9"/>
    <w:rsid w:val="004F62EC"/>
    <w:rsid w:val="00501943"/>
    <w:rsid w:val="00506C83"/>
    <w:rsid w:val="005267A0"/>
    <w:rsid w:val="0053710A"/>
    <w:rsid w:val="0054098E"/>
    <w:rsid w:val="005530F1"/>
    <w:rsid w:val="00560005"/>
    <w:rsid w:val="00567390"/>
    <w:rsid w:val="0057028D"/>
    <w:rsid w:val="0057180D"/>
    <w:rsid w:val="005768FF"/>
    <w:rsid w:val="00580E44"/>
    <w:rsid w:val="005811A2"/>
    <w:rsid w:val="00590F6C"/>
    <w:rsid w:val="005A3B36"/>
    <w:rsid w:val="005C0288"/>
    <w:rsid w:val="005C6931"/>
    <w:rsid w:val="005D3EFA"/>
    <w:rsid w:val="005D4AAE"/>
    <w:rsid w:val="005E5F26"/>
    <w:rsid w:val="005F1468"/>
    <w:rsid w:val="005F1862"/>
    <w:rsid w:val="005F4E64"/>
    <w:rsid w:val="006040EE"/>
    <w:rsid w:val="00610493"/>
    <w:rsid w:val="00613ED4"/>
    <w:rsid w:val="006217D4"/>
    <w:rsid w:val="0062403E"/>
    <w:rsid w:val="00632803"/>
    <w:rsid w:val="006551A8"/>
    <w:rsid w:val="0066158D"/>
    <w:rsid w:val="006679BC"/>
    <w:rsid w:val="0067382F"/>
    <w:rsid w:val="00680ABF"/>
    <w:rsid w:val="00684ADA"/>
    <w:rsid w:val="00684C1D"/>
    <w:rsid w:val="006850E7"/>
    <w:rsid w:val="0069543B"/>
    <w:rsid w:val="006A1E6B"/>
    <w:rsid w:val="006A569E"/>
    <w:rsid w:val="006B7916"/>
    <w:rsid w:val="006D4F54"/>
    <w:rsid w:val="006F3FE1"/>
    <w:rsid w:val="00716194"/>
    <w:rsid w:val="00716DD7"/>
    <w:rsid w:val="00717764"/>
    <w:rsid w:val="00720747"/>
    <w:rsid w:val="00726728"/>
    <w:rsid w:val="00733570"/>
    <w:rsid w:val="00740EDB"/>
    <w:rsid w:val="00741631"/>
    <w:rsid w:val="00742349"/>
    <w:rsid w:val="00746315"/>
    <w:rsid w:val="00747E8C"/>
    <w:rsid w:val="00750C9D"/>
    <w:rsid w:val="00750EC1"/>
    <w:rsid w:val="00755EC2"/>
    <w:rsid w:val="00760BDE"/>
    <w:rsid w:val="007610C7"/>
    <w:rsid w:val="00767AD9"/>
    <w:rsid w:val="00770A0C"/>
    <w:rsid w:val="00772805"/>
    <w:rsid w:val="00794856"/>
    <w:rsid w:val="00797DAE"/>
    <w:rsid w:val="007A0925"/>
    <w:rsid w:val="007A69B5"/>
    <w:rsid w:val="007B3B6B"/>
    <w:rsid w:val="007C628A"/>
    <w:rsid w:val="007D0FB5"/>
    <w:rsid w:val="007D1572"/>
    <w:rsid w:val="007D2B7C"/>
    <w:rsid w:val="007E77D4"/>
    <w:rsid w:val="007F1833"/>
    <w:rsid w:val="007F74CC"/>
    <w:rsid w:val="0080577D"/>
    <w:rsid w:val="00816279"/>
    <w:rsid w:val="00832A80"/>
    <w:rsid w:val="00845730"/>
    <w:rsid w:val="008526A2"/>
    <w:rsid w:val="00870764"/>
    <w:rsid w:val="00871189"/>
    <w:rsid w:val="00874A26"/>
    <w:rsid w:val="00875A79"/>
    <w:rsid w:val="00875DE8"/>
    <w:rsid w:val="0087672E"/>
    <w:rsid w:val="0088012F"/>
    <w:rsid w:val="00881F6A"/>
    <w:rsid w:val="00890A55"/>
    <w:rsid w:val="00890D1D"/>
    <w:rsid w:val="00895FC7"/>
    <w:rsid w:val="0089692D"/>
    <w:rsid w:val="008A31C8"/>
    <w:rsid w:val="008B042C"/>
    <w:rsid w:val="008C0130"/>
    <w:rsid w:val="008C4C5D"/>
    <w:rsid w:val="008C7AD7"/>
    <w:rsid w:val="008D2048"/>
    <w:rsid w:val="008D2988"/>
    <w:rsid w:val="008D6B26"/>
    <w:rsid w:val="008E11BF"/>
    <w:rsid w:val="008E5EE4"/>
    <w:rsid w:val="00915803"/>
    <w:rsid w:val="00922F7F"/>
    <w:rsid w:val="0093101E"/>
    <w:rsid w:val="0093459A"/>
    <w:rsid w:val="00945D93"/>
    <w:rsid w:val="009524CB"/>
    <w:rsid w:val="00953A5A"/>
    <w:rsid w:val="00960BB0"/>
    <w:rsid w:val="00962057"/>
    <w:rsid w:val="00964BC9"/>
    <w:rsid w:val="00966039"/>
    <w:rsid w:val="00972A97"/>
    <w:rsid w:val="0097326F"/>
    <w:rsid w:val="00995ACF"/>
    <w:rsid w:val="00995F38"/>
    <w:rsid w:val="009A113F"/>
    <w:rsid w:val="009B12EC"/>
    <w:rsid w:val="009B243D"/>
    <w:rsid w:val="009B5E4B"/>
    <w:rsid w:val="009B6420"/>
    <w:rsid w:val="009E0943"/>
    <w:rsid w:val="009E7496"/>
    <w:rsid w:val="009E77E4"/>
    <w:rsid w:val="009F0360"/>
    <w:rsid w:val="009F0B80"/>
    <w:rsid w:val="009F285F"/>
    <w:rsid w:val="00A0185B"/>
    <w:rsid w:val="00A23FCC"/>
    <w:rsid w:val="00A31C97"/>
    <w:rsid w:val="00A33E11"/>
    <w:rsid w:val="00A614D3"/>
    <w:rsid w:val="00A62456"/>
    <w:rsid w:val="00A85221"/>
    <w:rsid w:val="00A862D3"/>
    <w:rsid w:val="00A9452E"/>
    <w:rsid w:val="00A946F4"/>
    <w:rsid w:val="00A95C2D"/>
    <w:rsid w:val="00AA3917"/>
    <w:rsid w:val="00AA55DE"/>
    <w:rsid w:val="00AB204E"/>
    <w:rsid w:val="00AD2B28"/>
    <w:rsid w:val="00AF1240"/>
    <w:rsid w:val="00AF524C"/>
    <w:rsid w:val="00AF7AAE"/>
    <w:rsid w:val="00B01ADC"/>
    <w:rsid w:val="00B1068F"/>
    <w:rsid w:val="00B24EE6"/>
    <w:rsid w:val="00B2632D"/>
    <w:rsid w:val="00B308E1"/>
    <w:rsid w:val="00B32561"/>
    <w:rsid w:val="00B32DEF"/>
    <w:rsid w:val="00B40F04"/>
    <w:rsid w:val="00B460DA"/>
    <w:rsid w:val="00B55DB0"/>
    <w:rsid w:val="00B57A8D"/>
    <w:rsid w:val="00B61410"/>
    <w:rsid w:val="00B90059"/>
    <w:rsid w:val="00B9491B"/>
    <w:rsid w:val="00B9651D"/>
    <w:rsid w:val="00BA6E0A"/>
    <w:rsid w:val="00BA7249"/>
    <w:rsid w:val="00BD19F5"/>
    <w:rsid w:val="00BD42AA"/>
    <w:rsid w:val="00BE01A3"/>
    <w:rsid w:val="00C13895"/>
    <w:rsid w:val="00C14873"/>
    <w:rsid w:val="00C16670"/>
    <w:rsid w:val="00C17071"/>
    <w:rsid w:val="00C17BB6"/>
    <w:rsid w:val="00C17CE1"/>
    <w:rsid w:val="00C22FC1"/>
    <w:rsid w:val="00C4074C"/>
    <w:rsid w:val="00C4175E"/>
    <w:rsid w:val="00C42F7D"/>
    <w:rsid w:val="00C4449D"/>
    <w:rsid w:val="00C53384"/>
    <w:rsid w:val="00C54103"/>
    <w:rsid w:val="00C566ED"/>
    <w:rsid w:val="00C63E52"/>
    <w:rsid w:val="00C738C6"/>
    <w:rsid w:val="00C84065"/>
    <w:rsid w:val="00C90AD5"/>
    <w:rsid w:val="00C9126E"/>
    <w:rsid w:val="00C94EAF"/>
    <w:rsid w:val="00C95B4E"/>
    <w:rsid w:val="00CA2FA8"/>
    <w:rsid w:val="00CA7B49"/>
    <w:rsid w:val="00CB48D1"/>
    <w:rsid w:val="00CB53D9"/>
    <w:rsid w:val="00CC5D0D"/>
    <w:rsid w:val="00CD6076"/>
    <w:rsid w:val="00CE15A1"/>
    <w:rsid w:val="00CE1B42"/>
    <w:rsid w:val="00CE3C3B"/>
    <w:rsid w:val="00CF16E7"/>
    <w:rsid w:val="00CF36D1"/>
    <w:rsid w:val="00CF6ADD"/>
    <w:rsid w:val="00D02189"/>
    <w:rsid w:val="00D24C5A"/>
    <w:rsid w:val="00D33F24"/>
    <w:rsid w:val="00D35C51"/>
    <w:rsid w:val="00D51A44"/>
    <w:rsid w:val="00D56FB5"/>
    <w:rsid w:val="00D6080D"/>
    <w:rsid w:val="00D70B6D"/>
    <w:rsid w:val="00D748DE"/>
    <w:rsid w:val="00D76E4E"/>
    <w:rsid w:val="00DA1C70"/>
    <w:rsid w:val="00DA4068"/>
    <w:rsid w:val="00DC1A82"/>
    <w:rsid w:val="00DD18CE"/>
    <w:rsid w:val="00DD5E0C"/>
    <w:rsid w:val="00DE7557"/>
    <w:rsid w:val="00DF644C"/>
    <w:rsid w:val="00DF7371"/>
    <w:rsid w:val="00E01437"/>
    <w:rsid w:val="00E075BD"/>
    <w:rsid w:val="00E07699"/>
    <w:rsid w:val="00E10A87"/>
    <w:rsid w:val="00E37CBA"/>
    <w:rsid w:val="00E43ECE"/>
    <w:rsid w:val="00E454FB"/>
    <w:rsid w:val="00E54DB0"/>
    <w:rsid w:val="00E63D93"/>
    <w:rsid w:val="00E822FB"/>
    <w:rsid w:val="00E91A71"/>
    <w:rsid w:val="00EA22C2"/>
    <w:rsid w:val="00EA2D1C"/>
    <w:rsid w:val="00EB673F"/>
    <w:rsid w:val="00EB7701"/>
    <w:rsid w:val="00ED136C"/>
    <w:rsid w:val="00ED5884"/>
    <w:rsid w:val="00ED6E34"/>
    <w:rsid w:val="00EF2294"/>
    <w:rsid w:val="00F063E5"/>
    <w:rsid w:val="00F07238"/>
    <w:rsid w:val="00F10965"/>
    <w:rsid w:val="00F21A02"/>
    <w:rsid w:val="00F3587A"/>
    <w:rsid w:val="00F4178C"/>
    <w:rsid w:val="00F47276"/>
    <w:rsid w:val="00F50FA5"/>
    <w:rsid w:val="00F640B8"/>
    <w:rsid w:val="00F668EA"/>
    <w:rsid w:val="00F742DD"/>
    <w:rsid w:val="00F82ADB"/>
    <w:rsid w:val="00F83E99"/>
    <w:rsid w:val="00F84694"/>
    <w:rsid w:val="00F92621"/>
    <w:rsid w:val="00F974DE"/>
    <w:rsid w:val="00F97A76"/>
    <w:rsid w:val="00FA1DC5"/>
    <w:rsid w:val="00FA72B3"/>
    <w:rsid w:val="00FB06A5"/>
    <w:rsid w:val="00FB2BAD"/>
    <w:rsid w:val="00FB4F1B"/>
    <w:rsid w:val="00FC4C94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163AAD"/>
    <w:pPr>
      <w:ind w:firstLine="329"/>
      <w:jc w:val="righ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163AAD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63AAD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163AAD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63AAD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163AAD"/>
  </w:style>
  <w:style w:type="paragraph" w:styleId="a8">
    <w:name w:val="Balloon Text"/>
    <w:basedOn w:val="a"/>
    <w:link w:val="a9"/>
    <w:uiPriority w:val="99"/>
    <w:semiHidden/>
    <w:unhideWhenUsed/>
    <w:rsid w:val="00163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7DAE"/>
    <w:pPr>
      <w:ind w:left="720"/>
      <w:contextualSpacing/>
    </w:pPr>
  </w:style>
  <w:style w:type="table" w:styleId="ab">
    <w:name w:val="Table Grid"/>
    <w:basedOn w:val="a1"/>
    <w:uiPriority w:val="59"/>
    <w:rsid w:val="00797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97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163AAD"/>
    <w:pPr>
      <w:ind w:firstLine="329"/>
      <w:jc w:val="righ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163AAD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63AAD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163AAD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63AAD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163AAD"/>
  </w:style>
  <w:style w:type="paragraph" w:styleId="a8">
    <w:name w:val="Balloon Text"/>
    <w:basedOn w:val="a"/>
    <w:link w:val="a9"/>
    <w:uiPriority w:val="99"/>
    <w:semiHidden/>
    <w:unhideWhenUsed/>
    <w:rsid w:val="00163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7DAE"/>
    <w:pPr>
      <w:ind w:left="720"/>
      <w:contextualSpacing/>
    </w:pPr>
  </w:style>
  <w:style w:type="table" w:styleId="ab">
    <w:name w:val="Table Grid"/>
    <w:basedOn w:val="a1"/>
    <w:uiPriority w:val="59"/>
    <w:rsid w:val="00797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9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F34CBC52707F7D6F3057AA4128C8FB4BA7A8AAB7C3C6313BED1CB962CF97F8FA5854BEE46CE9eFxD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91B8DB62B69A8BA02661D60DEA1C6CF197862E9CA9CA99948D1A55EDn0k4J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5C95F81857146319BF95F320CB458D8F47703CE7BDA288AD65A6E1219A2E54063418BAE7F0E06kDjCJ" TargetMode="External"/><Relationship Id="rId14" Type="http://schemas.openxmlformats.org/officeDocument/2006/relationships/image" Target="media/image3.emf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5317</Words>
  <Characters>30313</Characters>
  <Application>Microsoft Office Word</Application>
  <DocSecurity>8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О. Сучков</cp:lastModifiedBy>
  <cp:revision>3</cp:revision>
  <dcterms:created xsi:type="dcterms:W3CDTF">2017-08-01T14:06:00Z</dcterms:created>
  <dcterms:modified xsi:type="dcterms:W3CDTF">2017-08-02T14:05:00Z</dcterms:modified>
</cp:coreProperties>
</file>